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0B5F6" w14:textId="77777777" w:rsidR="002E2C4E" w:rsidRDefault="002E2C4E" w:rsidP="002E2C4E">
      <w:pPr>
        <w:keepNext/>
        <w:outlineLvl w:val="0"/>
        <w:rPr>
          <w:rFonts w:ascii="Times New Roman" w:eastAsia="Times New Roman" w:hAnsi="Times New Roman" w:cs="Times New Roman"/>
          <w:szCs w:val="24"/>
          <w:lang w:eastAsia="en-US"/>
        </w:rPr>
      </w:pPr>
      <w:r>
        <w:rPr>
          <w:rFonts w:ascii="Times New Roman" w:eastAsia="Times New Roman" w:hAnsi="Times New Roman" w:cs="Times New Roman"/>
          <w:szCs w:val="24"/>
          <w:lang w:eastAsia="en-US"/>
        </w:rPr>
        <w:t>TO:</w:t>
      </w:r>
      <w:r>
        <w:rPr>
          <w:rFonts w:ascii="Times New Roman" w:eastAsia="Times New Roman" w:hAnsi="Times New Roman" w:cs="Times New Roman"/>
          <w:szCs w:val="24"/>
          <w:lang w:eastAsia="en-US"/>
        </w:rPr>
        <w:tab/>
      </w:r>
      <w:r>
        <w:rPr>
          <w:rFonts w:ascii="Times New Roman" w:eastAsia="Times New Roman" w:hAnsi="Times New Roman" w:cs="Times New Roman"/>
          <w:szCs w:val="24"/>
          <w:lang w:eastAsia="en-US"/>
        </w:rPr>
        <w:tab/>
        <w:t>County Presidents &amp; Secretaries</w:t>
      </w:r>
    </w:p>
    <w:p w14:paraId="3411D038" w14:textId="77777777" w:rsidR="002E2C4E" w:rsidRDefault="002E2C4E" w:rsidP="002E2C4E">
      <w:pPr>
        <w:rPr>
          <w:rFonts w:ascii="Times New Roman" w:eastAsia="Times New Roman" w:hAnsi="Times New Roman" w:cs="Times New Roman"/>
          <w:szCs w:val="24"/>
          <w:lang w:eastAsia="en-US"/>
        </w:rPr>
      </w:pPr>
      <w:r>
        <w:rPr>
          <w:rFonts w:ascii="Times New Roman" w:eastAsia="Times New Roman" w:hAnsi="Times New Roman" w:cs="Times New Roman"/>
          <w:szCs w:val="24"/>
          <w:lang w:eastAsia="en-US"/>
        </w:rPr>
        <w:t>FROM:</w:t>
      </w:r>
      <w:r>
        <w:rPr>
          <w:rFonts w:ascii="Times New Roman" w:eastAsia="Times New Roman" w:hAnsi="Times New Roman" w:cs="Times New Roman"/>
          <w:szCs w:val="24"/>
          <w:lang w:eastAsia="en-US"/>
        </w:rPr>
        <w:tab/>
        <w:t>Fargo Office</w:t>
      </w:r>
    </w:p>
    <w:p w14:paraId="7FFEF73D" w14:textId="775D1337" w:rsidR="002E2C4E" w:rsidRDefault="002E2C4E" w:rsidP="316B0D8A">
      <w:pPr>
        <w:rPr>
          <w:rFonts w:ascii="Times New Roman" w:eastAsia="Times New Roman" w:hAnsi="Times New Roman" w:cs="Times New Roman"/>
          <w:lang w:eastAsia="en-US"/>
        </w:rPr>
      </w:pPr>
      <w:r w:rsidRPr="316B0D8A">
        <w:rPr>
          <w:rFonts w:ascii="Times New Roman" w:eastAsia="Times New Roman" w:hAnsi="Times New Roman" w:cs="Times New Roman"/>
          <w:lang w:eastAsia="en-US"/>
        </w:rPr>
        <w:t>DATE</w:t>
      </w:r>
      <w:proofErr w:type="gramStart"/>
      <w:r w:rsidRPr="316B0D8A">
        <w:rPr>
          <w:rFonts w:ascii="Times New Roman" w:eastAsia="Times New Roman" w:hAnsi="Times New Roman" w:cs="Times New Roman"/>
          <w:lang w:eastAsia="en-US"/>
        </w:rPr>
        <w:t>:</w:t>
      </w:r>
      <w:r>
        <w:rPr>
          <w:rFonts w:ascii="Times New Roman" w:eastAsia="Times New Roman" w:hAnsi="Times New Roman" w:cs="Times New Roman"/>
          <w:szCs w:val="24"/>
          <w:lang w:eastAsia="en-US"/>
        </w:rPr>
        <w:tab/>
      </w:r>
      <w:r>
        <w:rPr>
          <w:rFonts w:ascii="Times New Roman" w:eastAsia="Times New Roman" w:hAnsi="Times New Roman" w:cs="Times New Roman"/>
          <w:szCs w:val="24"/>
          <w:lang w:eastAsia="en-US"/>
        </w:rPr>
        <w:tab/>
      </w:r>
      <w:r w:rsidR="00CB2D63">
        <w:rPr>
          <w:rFonts w:ascii="Times New Roman" w:eastAsia="Times New Roman" w:hAnsi="Times New Roman" w:cs="Times New Roman"/>
          <w:lang w:eastAsia="en-US"/>
        </w:rPr>
        <w:t>July</w:t>
      </w:r>
      <w:proofErr w:type="gramEnd"/>
      <w:r w:rsidR="00CB2D63">
        <w:rPr>
          <w:rFonts w:ascii="Times New Roman" w:eastAsia="Times New Roman" w:hAnsi="Times New Roman" w:cs="Times New Roman"/>
          <w:lang w:eastAsia="en-US"/>
        </w:rPr>
        <w:t xml:space="preserve"> 3</w:t>
      </w:r>
      <w:r w:rsidRPr="316B0D8A">
        <w:rPr>
          <w:rFonts w:ascii="Times New Roman" w:eastAsia="Times New Roman" w:hAnsi="Times New Roman" w:cs="Times New Roman"/>
          <w:lang w:eastAsia="en-US"/>
        </w:rPr>
        <w:t>, 20</w:t>
      </w:r>
      <w:r w:rsidR="181A2ED5" w:rsidRPr="316B0D8A">
        <w:rPr>
          <w:rFonts w:ascii="Times New Roman" w:eastAsia="Times New Roman" w:hAnsi="Times New Roman" w:cs="Times New Roman"/>
          <w:lang w:eastAsia="en-US"/>
        </w:rPr>
        <w:t>2</w:t>
      </w:r>
      <w:r w:rsidR="00F7245D">
        <w:rPr>
          <w:rFonts w:ascii="Times New Roman" w:eastAsia="Times New Roman" w:hAnsi="Times New Roman" w:cs="Times New Roman"/>
          <w:lang w:eastAsia="en-US"/>
        </w:rPr>
        <w:t>5</w:t>
      </w:r>
    </w:p>
    <w:p w14:paraId="404923FD" w14:textId="17321070" w:rsidR="002E2C4E" w:rsidRDefault="002E2C4E" w:rsidP="316B0D8A">
      <w:pPr>
        <w:rPr>
          <w:rFonts w:ascii="Times New Roman" w:eastAsia="Times New Roman" w:hAnsi="Times New Roman" w:cs="Times New Roman"/>
          <w:lang w:eastAsia="en-US"/>
        </w:rPr>
      </w:pPr>
      <w:r w:rsidRPr="316B0D8A">
        <w:rPr>
          <w:rFonts w:ascii="Times New Roman" w:eastAsia="Times New Roman" w:hAnsi="Times New Roman" w:cs="Times New Roman"/>
          <w:lang w:eastAsia="en-US"/>
        </w:rPr>
        <w:t>RE</w:t>
      </w:r>
      <w:proofErr w:type="gramStart"/>
      <w:r w:rsidRPr="316B0D8A">
        <w:rPr>
          <w:rFonts w:ascii="Times New Roman" w:eastAsia="Times New Roman" w:hAnsi="Times New Roman" w:cs="Times New Roman"/>
          <w:lang w:eastAsia="en-US"/>
        </w:rPr>
        <w:t>:</w:t>
      </w:r>
      <w:r>
        <w:rPr>
          <w:rFonts w:ascii="Times New Roman" w:eastAsia="Times New Roman" w:hAnsi="Times New Roman" w:cs="Times New Roman"/>
          <w:szCs w:val="24"/>
          <w:lang w:eastAsia="en-US"/>
        </w:rPr>
        <w:tab/>
      </w:r>
      <w:r>
        <w:rPr>
          <w:rFonts w:ascii="Times New Roman" w:eastAsia="Times New Roman" w:hAnsi="Times New Roman" w:cs="Times New Roman"/>
          <w:szCs w:val="24"/>
          <w:lang w:eastAsia="en-US"/>
        </w:rPr>
        <w:tab/>
      </w:r>
      <w:r w:rsidRPr="316B0D8A">
        <w:rPr>
          <w:rFonts w:ascii="Times New Roman" w:eastAsia="Times New Roman" w:hAnsi="Times New Roman" w:cs="Times New Roman"/>
          <w:lang w:eastAsia="en-US"/>
        </w:rPr>
        <w:t>Suggested</w:t>
      </w:r>
      <w:proofErr w:type="gramEnd"/>
      <w:r w:rsidRPr="316B0D8A">
        <w:rPr>
          <w:rFonts w:ascii="Times New Roman" w:eastAsia="Times New Roman" w:hAnsi="Times New Roman" w:cs="Times New Roman"/>
          <w:lang w:eastAsia="en-US"/>
        </w:rPr>
        <w:t xml:space="preserve"> Agenda for </w:t>
      </w:r>
      <w:proofErr w:type="gramStart"/>
      <w:r w:rsidRPr="316B0D8A">
        <w:rPr>
          <w:rFonts w:ascii="Times New Roman" w:eastAsia="Times New Roman" w:hAnsi="Times New Roman" w:cs="Times New Roman"/>
          <w:lang w:eastAsia="en-US"/>
        </w:rPr>
        <w:t>July,</w:t>
      </w:r>
      <w:proofErr w:type="gramEnd"/>
      <w:r w:rsidRPr="316B0D8A">
        <w:rPr>
          <w:rFonts w:ascii="Times New Roman" w:eastAsia="Times New Roman" w:hAnsi="Times New Roman" w:cs="Times New Roman"/>
          <w:lang w:eastAsia="en-US"/>
        </w:rPr>
        <w:t xml:space="preserve"> 20</w:t>
      </w:r>
      <w:r w:rsidR="6D10E7C7" w:rsidRPr="316B0D8A">
        <w:rPr>
          <w:rFonts w:ascii="Times New Roman" w:eastAsia="Times New Roman" w:hAnsi="Times New Roman" w:cs="Times New Roman"/>
          <w:lang w:eastAsia="en-US"/>
        </w:rPr>
        <w:t>2</w:t>
      </w:r>
      <w:r w:rsidR="00DD59EA">
        <w:rPr>
          <w:rFonts w:ascii="Times New Roman" w:eastAsia="Times New Roman" w:hAnsi="Times New Roman" w:cs="Times New Roman"/>
          <w:lang w:eastAsia="en-US"/>
        </w:rPr>
        <w:t>5</w:t>
      </w:r>
    </w:p>
    <w:p w14:paraId="672A6659" w14:textId="77777777" w:rsidR="002E2C4E" w:rsidRDefault="002E2C4E" w:rsidP="002E2C4E">
      <w:pPr>
        <w:ind w:left="360"/>
        <w:rPr>
          <w:rFonts w:ascii="Times New Roman" w:eastAsia="Times New Roman" w:hAnsi="Times New Roman" w:cs="Times New Roman"/>
          <w:szCs w:val="24"/>
          <w:lang w:eastAsia="en-US"/>
        </w:rPr>
      </w:pPr>
    </w:p>
    <w:p w14:paraId="17337E17" w14:textId="77777777" w:rsidR="002E2C4E" w:rsidRDefault="002E2C4E" w:rsidP="002E2C4E">
      <w:pPr>
        <w:numPr>
          <w:ilvl w:val="0"/>
          <w:numId w:val="1"/>
        </w:numPr>
        <w:rPr>
          <w:rFonts w:ascii="Times New Roman" w:eastAsia="Times New Roman" w:hAnsi="Times New Roman" w:cs="Times New Roman"/>
          <w:szCs w:val="24"/>
          <w:lang w:eastAsia="en-US"/>
        </w:rPr>
      </w:pPr>
      <w:r>
        <w:rPr>
          <w:rFonts w:ascii="Times New Roman" w:eastAsia="Times New Roman" w:hAnsi="Times New Roman" w:cs="Times New Roman"/>
          <w:szCs w:val="24"/>
          <w:lang w:eastAsia="en-US"/>
        </w:rPr>
        <w:t>Call to Order</w:t>
      </w:r>
    </w:p>
    <w:p w14:paraId="0A37501D" w14:textId="77777777" w:rsidR="002E2C4E" w:rsidRDefault="002E2C4E" w:rsidP="002E2C4E">
      <w:pPr>
        <w:rPr>
          <w:rFonts w:ascii="Times New Roman" w:eastAsia="Times New Roman" w:hAnsi="Times New Roman" w:cs="Times New Roman"/>
          <w:szCs w:val="24"/>
          <w:lang w:eastAsia="en-US"/>
        </w:rPr>
      </w:pPr>
    </w:p>
    <w:p w14:paraId="1A357C5B" w14:textId="77777777" w:rsidR="002E2C4E" w:rsidRDefault="002E2C4E" w:rsidP="002E2C4E">
      <w:pPr>
        <w:numPr>
          <w:ilvl w:val="0"/>
          <w:numId w:val="1"/>
        </w:numPr>
        <w:rPr>
          <w:rFonts w:ascii="Times New Roman" w:eastAsia="Times New Roman" w:hAnsi="Times New Roman" w:cs="Times New Roman"/>
          <w:szCs w:val="24"/>
          <w:lang w:eastAsia="en-US"/>
        </w:rPr>
      </w:pPr>
      <w:proofErr w:type="gramStart"/>
      <w:r>
        <w:rPr>
          <w:rFonts w:ascii="Times New Roman" w:eastAsia="Times New Roman" w:hAnsi="Times New Roman" w:cs="Times New Roman"/>
          <w:szCs w:val="24"/>
          <w:lang w:eastAsia="en-US"/>
        </w:rPr>
        <w:t>Reading of</w:t>
      </w:r>
      <w:proofErr w:type="gramEnd"/>
      <w:r>
        <w:rPr>
          <w:rFonts w:ascii="Times New Roman" w:eastAsia="Times New Roman" w:hAnsi="Times New Roman" w:cs="Times New Roman"/>
          <w:szCs w:val="24"/>
          <w:lang w:eastAsia="en-US"/>
        </w:rPr>
        <w:t xml:space="preserve"> Minutes </w:t>
      </w:r>
    </w:p>
    <w:p w14:paraId="5DAB6C7B" w14:textId="77777777" w:rsidR="002E2C4E" w:rsidRDefault="002E2C4E" w:rsidP="002E2C4E">
      <w:pPr>
        <w:rPr>
          <w:rFonts w:ascii="Times New Roman" w:eastAsia="Times New Roman" w:hAnsi="Times New Roman" w:cs="Times New Roman"/>
          <w:szCs w:val="24"/>
          <w:lang w:eastAsia="en-US"/>
        </w:rPr>
      </w:pPr>
    </w:p>
    <w:p w14:paraId="1A920EC1" w14:textId="77777777" w:rsidR="00590ADD" w:rsidRDefault="002E2C4E" w:rsidP="00590ADD">
      <w:pPr>
        <w:numPr>
          <w:ilvl w:val="0"/>
          <w:numId w:val="1"/>
        </w:numPr>
        <w:rPr>
          <w:rFonts w:ascii="Times New Roman" w:eastAsia="Times New Roman" w:hAnsi="Times New Roman" w:cs="Times New Roman"/>
          <w:szCs w:val="24"/>
          <w:lang w:eastAsia="en-US"/>
        </w:rPr>
      </w:pPr>
      <w:r>
        <w:rPr>
          <w:rFonts w:ascii="Times New Roman" w:eastAsia="Times New Roman" w:hAnsi="Times New Roman" w:cs="Times New Roman"/>
          <w:szCs w:val="24"/>
          <w:lang w:eastAsia="en-US"/>
        </w:rPr>
        <w:t>Financial Report – Motion to “receive &amp; file” the report</w:t>
      </w:r>
    </w:p>
    <w:p w14:paraId="02EB378F" w14:textId="77777777" w:rsidR="00590ADD" w:rsidRDefault="00590ADD" w:rsidP="00590ADD">
      <w:pPr>
        <w:pStyle w:val="ListParagraph"/>
        <w:rPr>
          <w:color w:val="000000"/>
          <w:highlight w:val="yellow"/>
        </w:rPr>
      </w:pPr>
    </w:p>
    <w:p w14:paraId="1B2EF6FF" w14:textId="06041FDB" w:rsidR="00EC0892" w:rsidRDefault="00597008" w:rsidP="0005142D">
      <w:pPr>
        <w:ind w:left="720" w:hanging="360"/>
        <w:rPr>
          <w:szCs w:val="24"/>
        </w:rPr>
      </w:pPr>
      <w:r>
        <w:rPr>
          <w:rFonts w:ascii="Times New Roman" w:eastAsia="Times New Roman" w:hAnsi="Times New Roman" w:cs="Times New Roman"/>
          <w:color w:val="000000"/>
        </w:rPr>
        <w:t>4.</w:t>
      </w:r>
      <w:r>
        <w:rPr>
          <w:rFonts w:ascii="Times New Roman" w:eastAsia="Times New Roman" w:hAnsi="Times New Roman" w:cs="Times New Roman"/>
          <w:color w:val="000000"/>
        </w:rPr>
        <w:tab/>
      </w:r>
      <w:r w:rsidR="002E2C4E" w:rsidRPr="00AB14AB">
        <w:rPr>
          <w:rFonts w:ascii="Times New Roman" w:eastAsia="Times New Roman" w:hAnsi="Times New Roman" w:cs="Times New Roman"/>
          <w:color w:val="000000"/>
        </w:rPr>
        <w:t>Issues Discussion –</w:t>
      </w:r>
      <w:r w:rsidRPr="0005142D">
        <w:rPr>
          <w:rFonts w:ascii="Times New Roman" w:eastAsia="Times New Roman" w:hAnsi="Times New Roman" w:cs="Times New Roman"/>
          <w:color w:val="000000"/>
        </w:rPr>
        <w:t xml:space="preserve"> </w:t>
      </w:r>
      <w:r w:rsidR="00EC0892" w:rsidRPr="00CB2D63">
        <w:rPr>
          <w:rFonts w:ascii="Times New Roman" w:hAnsi="Times New Roman" w:cs="Times New Roman"/>
          <w:szCs w:val="24"/>
        </w:rPr>
        <w:t>Annual meetings are in full swing in some parts of the state</w:t>
      </w:r>
      <w:r w:rsidR="003A19D7" w:rsidRPr="00CB2D63">
        <w:rPr>
          <w:rFonts w:ascii="Times New Roman" w:hAnsi="Times New Roman" w:cs="Times New Roman"/>
          <w:szCs w:val="24"/>
        </w:rPr>
        <w:t>, and the policy development that emerges from these meetings will direct our organization to</w:t>
      </w:r>
      <w:r w:rsidR="00EC0892" w:rsidRPr="00CB2D63">
        <w:rPr>
          <w:rFonts w:ascii="Times New Roman" w:hAnsi="Times New Roman" w:cs="Times New Roman"/>
          <w:szCs w:val="24"/>
        </w:rPr>
        <w:t xml:space="preserve"> all levels of public policy. It is important for county Farm Bureau leaders</w:t>
      </w:r>
      <w:r w:rsidR="000505B4">
        <w:rPr>
          <w:rFonts w:ascii="Times New Roman" w:hAnsi="Times New Roman" w:cs="Times New Roman"/>
          <w:szCs w:val="24"/>
        </w:rPr>
        <w:t xml:space="preserve"> and those serving in a policy development role</w:t>
      </w:r>
      <w:r w:rsidR="00EC0892" w:rsidRPr="00CB2D63">
        <w:rPr>
          <w:rFonts w:ascii="Times New Roman" w:hAnsi="Times New Roman" w:cs="Times New Roman"/>
          <w:szCs w:val="24"/>
        </w:rPr>
        <w:t xml:space="preserve"> to keep our organizational principles in mind through this process. County leaders are encouraged to read the Farm Bureau Beliefs, Purpose Statement, Vision Statement, and Mission Statement, all of which can be found in the front of the policy </w:t>
      </w:r>
      <w:r w:rsidR="00436A40" w:rsidRPr="00CB2D63">
        <w:rPr>
          <w:rFonts w:ascii="Times New Roman" w:hAnsi="Times New Roman" w:cs="Times New Roman"/>
          <w:szCs w:val="24"/>
        </w:rPr>
        <w:t>book</w:t>
      </w:r>
      <w:r w:rsidR="00436A40">
        <w:rPr>
          <w:rFonts w:ascii="Times New Roman" w:hAnsi="Times New Roman" w:cs="Times New Roman"/>
          <w:szCs w:val="24"/>
        </w:rPr>
        <w:t xml:space="preserve"> and</w:t>
      </w:r>
      <w:r w:rsidR="00EC0892" w:rsidRPr="00CB2D63">
        <w:rPr>
          <w:rFonts w:ascii="Times New Roman" w:hAnsi="Times New Roman" w:cs="Times New Roman"/>
          <w:szCs w:val="24"/>
        </w:rPr>
        <w:t xml:space="preserve"> evaluate how </w:t>
      </w:r>
      <w:proofErr w:type="gramStart"/>
      <w:r w:rsidR="00EC0892" w:rsidRPr="00CB2D63">
        <w:rPr>
          <w:rFonts w:ascii="Times New Roman" w:hAnsi="Times New Roman" w:cs="Times New Roman"/>
          <w:szCs w:val="24"/>
        </w:rPr>
        <w:t>current</w:t>
      </w:r>
      <w:proofErr w:type="gramEnd"/>
      <w:r w:rsidR="00EC0892" w:rsidRPr="00CB2D63">
        <w:rPr>
          <w:rFonts w:ascii="Times New Roman" w:hAnsi="Times New Roman" w:cs="Times New Roman"/>
          <w:szCs w:val="24"/>
        </w:rPr>
        <w:t xml:space="preserve"> or emerging policy statements fit these basic principles. Staying true to our core ideologies</w:t>
      </w:r>
      <w:r w:rsidR="00B01C85" w:rsidRPr="00CB2D63">
        <w:rPr>
          <w:rFonts w:ascii="Times New Roman" w:hAnsi="Times New Roman" w:cs="Times New Roman"/>
          <w:szCs w:val="24"/>
        </w:rPr>
        <w:t xml:space="preserve"> and focusing on production agriculture issues</w:t>
      </w:r>
      <w:r w:rsidR="00EC0892" w:rsidRPr="00CB2D63">
        <w:rPr>
          <w:rFonts w:ascii="Times New Roman" w:hAnsi="Times New Roman" w:cs="Times New Roman"/>
          <w:szCs w:val="24"/>
        </w:rPr>
        <w:t xml:space="preserve"> will keep our organization on a sound footing for the future.</w:t>
      </w:r>
      <w:r w:rsidR="00EA783E">
        <w:rPr>
          <w:rFonts w:ascii="Times New Roman" w:hAnsi="Times New Roman" w:cs="Times New Roman"/>
          <w:szCs w:val="24"/>
        </w:rPr>
        <w:t xml:space="preserve"> Furthermore</w:t>
      </w:r>
      <w:r w:rsidR="00BF1152">
        <w:rPr>
          <w:rFonts w:ascii="Times New Roman" w:hAnsi="Times New Roman" w:cs="Times New Roman"/>
          <w:szCs w:val="24"/>
        </w:rPr>
        <w:t>,</w:t>
      </w:r>
      <w:r w:rsidR="00EA783E">
        <w:rPr>
          <w:rFonts w:ascii="Times New Roman" w:hAnsi="Times New Roman" w:cs="Times New Roman"/>
          <w:szCs w:val="24"/>
        </w:rPr>
        <w:t xml:space="preserve"> it is important for policy proposals</w:t>
      </w:r>
      <w:r w:rsidR="00E323A1">
        <w:rPr>
          <w:rFonts w:ascii="Times New Roman" w:hAnsi="Times New Roman" w:cs="Times New Roman"/>
          <w:szCs w:val="24"/>
        </w:rPr>
        <w:t xml:space="preserve"> </w:t>
      </w:r>
      <w:r w:rsidR="00C10FC6">
        <w:rPr>
          <w:rFonts w:ascii="Times New Roman" w:hAnsi="Times New Roman" w:cs="Times New Roman"/>
          <w:szCs w:val="24"/>
        </w:rPr>
        <w:t>to state the purpose or goal intended clearly</w:t>
      </w:r>
      <w:r w:rsidR="00E323A1">
        <w:rPr>
          <w:rFonts w:ascii="Times New Roman" w:hAnsi="Times New Roman" w:cs="Times New Roman"/>
          <w:szCs w:val="24"/>
        </w:rPr>
        <w:t xml:space="preserve">. What is to be accomplished by the proposal? At least the goal should be included in any explanation of the proposal. </w:t>
      </w:r>
    </w:p>
    <w:p w14:paraId="378E671D" w14:textId="77777777" w:rsidR="00CC21F0" w:rsidRDefault="00CC21F0" w:rsidP="00997DF8">
      <w:pPr>
        <w:pStyle w:val="ListParagraph"/>
        <w:rPr>
          <w:szCs w:val="24"/>
        </w:rPr>
      </w:pPr>
    </w:p>
    <w:p w14:paraId="27DC5A51" w14:textId="7187870D" w:rsidR="00DD3E1B" w:rsidRPr="00DD3E1B" w:rsidRDefault="00AB14AB" w:rsidP="0007529F">
      <w:pPr>
        <w:pStyle w:val="ListParagraph"/>
        <w:ind w:hanging="360"/>
        <w:jc w:val="both"/>
        <w:rPr>
          <w:sz w:val="24"/>
          <w:szCs w:val="24"/>
        </w:rPr>
      </w:pPr>
      <w:r>
        <w:rPr>
          <w:rStyle w:val="Hyperlink"/>
          <w:color w:val="auto"/>
          <w:sz w:val="24"/>
          <w:szCs w:val="24"/>
          <w:u w:val="none"/>
        </w:rPr>
        <w:t>5</w:t>
      </w:r>
      <w:r w:rsidR="00597008">
        <w:rPr>
          <w:rStyle w:val="Hyperlink"/>
          <w:color w:val="auto"/>
          <w:sz w:val="24"/>
          <w:szCs w:val="24"/>
          <w:u w:val="none"/>
        </w:rPr>
        <w:t>.</w:t>
      </w:r>
      <w:r w:rsidR="00597008">
        <w:rPr>
          <w:rStyle w:val="Hyperlink"/>
          <w:color w:val="auto"/>
          <w:sz w:val="24"/>
          <w:szCs w:val="24"/>
          <w:u w:val="none"/>
        </w:rPr>
        <w:tab/>
      </w:r>
      <w:r w:rsidR="00DD3E1B" w:rsidRPr="00DD3E1B">
        <w:rPr>
          <w:rStyle w:val="Hyperlink"/>
          <w:color w:val="auto"/>
          <w:sz w:val="24"/>
          <w:szCs w:val="24"/>
          <w:u w:val="none"/>
        </w:rPr>
        <w:t>As a reminder</w:t>
      </w:r>
      <w:r w:rsidR="00D83077">
        <w:rPr>
          <w:rStyle w:val="Hyperlink"/>
          <w:color w:val="auto"/>
          <w:sz w:val="24"/>
          <w:szCs w:val="24"/>
          <w:u w:val="none"/>
        </w:rPr>
        <w:t xml:space="preserve">, we are asking counties to list up to FIVE alternates on the Accrediting Certificate form. If they are not listed, we cannot seat them on the delegate floor at the </w:t>
      </w:r>
      <w:r w:rsidR="0007529F" w:rsidRPr="0060268F">
        <w:rPr>
          <w:sz w:val="24"/>
          <w:szCs w:val="24"/>
        </w:rPr>
        <w:t xml:space="preserve">State Annual Meeting. Actual attendee names will need to be secured with Darlene by </w:t>
      </w:r>
      <w:r w:rsidR="0007529F" w:rsidRPr="0060268F">
        <w:rPr>
          <w:b/>
          <w:bCs/>
          <w:sz w:val="24"/>
          <w:szCs w:val="24"/>
        </w:rPr>
        <w:t>November 1</w:t>
      </w:r>
      <w:r w:rsidR="00007606">
        <w:rPr>
          <w:b/>
          <w:bCs/>
          <w:sz w:val="24"/>
          <w:szCs w:val="24"/>
        </w:rPr>
        <w:t>7</w:t>
      </w:r>
      <w:r w:rsidR="0007529F" w:rsidRPr="0060268F">
        <w:rPr>
          <w:b/>
          <w:bCs/>
          <w:sz w:val="24"/>
          <w:szCs w:val="24"/>
          <w:vertAlign w:val="superscript"/>
        </w:rPr>
        <w:t>th</w:t>
      </w:r>
      <w:r w:rsidR="0007529F" w:rsidRPr="0060268F">
        <w:rPr>
          <w:b/>
          <w:bCs/>
          <w:sz w:val="24"/>
          <w:szCs w:val="24"/>
        </w:rPr>
        <w:t>, 202</w:t>
      </w:r>
      <w:r w:rsidR="00007606">
        <w:rPr>
          <w:b/>
          <w:bCs/>
          <w:sz w:val="24"/>
          <w:szCs w:val="24"/>
        </w:rPr>
        <w:t>5</w:t>
      </w:r>
      <w:r w:rsidR="0007529F" w:rsidRPr="0060268F">
        <w:rPr>
          <w:sz w:val="24"/>
          <w:szCs w:val="24"/>
        </w:rPr>
        <w:t>.</w:t>
      </w:r>
      <w:r w:rsidR="00DD3E1B" w:rsidRPr="00DD3E1B">
        <w:rPr>
          <w:rStyle w:val="Hyperlink"/>
          <w:color w:val="auto"/>
          <w:sz w:val="24"/>
          <w:szCs w:val="24"/>
          <w:u w:val="none"/>
        </w:rPr>
        <w:t xml:space="preserve">  </w:t>
      </w:r>
    </w:p>
    <w:p w14:paraId="41C8F396" w14:textId="77777777" w:rsidR="00597008" w:rsidRDefault="00597008" w:rsidP="00597008">
      <w:pPr>
        <w:ind w:left="720"/>
        <w:rPr>
          <w:rFonts w:ascii="Times New Roman" w:eastAsia="Times New Roman" w:hAnsi="Times New Roman" w:cs="Times New Roman"/>
          <w:szCs w:val="24"/>
          <w:lang w:eastAsia="en-US"/>
        </w:rPr>
      </w:pPr>
    </w:p>
    <w:p w14:paraId="14A68987" w14:textId="43DC60B1" w:rsidR="002E2C4E" w:rsidRDefault="00AB14AB" w:rsidP="00597008">
      <w:pPr>
        <w:ind w:firstLine="360"/>
        <w:rPr>
          <w:rFonts w:ascii="Times New Roman" w:eastAsia="Times New Roman" w:hAnsi="Times New Roman" w:cs="Times New Roman"/>
          <w:szCs w:val="24"/>
          <w:lang w:eastAsia="en-US"/>
        </w:rPr>
      </w:pPr>
      <w:r>
        <w:rPr>
          <w:rFonts w:ascii="Times New Roman" w:eastAsia="Times New Roman" w:hAnsi="Times New Roman" w:cs="Times New Roman"/>
          <w:szCs w:val="24"/>
          <w:lang w:eastAsia="en-US"/>
        </w:rPr>
        <w:t>6</w:t>
      </w:r>
      <w:r w:rsidR="00597008">
        <w:rPr>
          <w:rFonts w:ascii="Times New Roman" w:eastAsia="Times New Roman" w:hAnsi="Times New Roman" w:cs="Times New Roman"/>
          <w:szCs w:val="24"/>
          <w:lang w:eastAsia="en-US"/>
        </w:rPr>
        <w:t>.</w:t>
      </w:r>
      <w:r w:rsidR="00597008">
        <w:rPr>
          <w:rFonts w:ascii="Times New Roman" w:eastAsia="Times New Roman" w:hAnsi="Times New Roman" w:cs="Times New Roman"/>
          <w:szCs w:val="24"/>
          <w:lang w:eastAsia="en-US"/>
        </w:rPr>
        <w:tab/>
      </w:r>
      <w:r w:rsidR="002E2C4E">
        <w:rPr>
          <w:rFonts w:ascii="Times New Roman" w:eastAsia="Times New Roman" w:hAnsi="Times New Roman" w:cs="Times New Roman"/>
          <w:szCs w:val="24"/>
          <w:lang w:eastAsia="en-US"/>
        </w:rPr>
        <w:t>Report from NDFB Staff</w:t>
      </w:r>
    </w:p>
    <w:p w14:paraId="72A3D3EC" w14:textId="77777777" w:rsidR="00597008" w:rsidRDefault="00597008" w:rsidP="00597008">
      <w:pPr>
        <w:ind w:left="720"/>
        <w:rPr>
          <w:rFonts w:ascii="Times New Roman" w:eastAsia="Times New Roman" w:hAnsi="Times New Roman" w:cs="Times New Roman"/>
          <w:szCs w:val="24"/>
          <w:lang w:eastAsia="en-US"/>
        </w:rPr>
      </w:pPr>
    </w:p>
    <w:p w14:paraId="6AAB0786" w14:textId="68C7366F" w:rsidR="00DD3E1B" w:rsidRPr="00DD3E1B" w:rsidRDefault="00AB14AB" w:rsidP="00597008">
      <w:pPr>
        <w:ind w:left="720" w:hanging="360"/>
        <w:rPr>
          <w:rFonts w:ascii="Times New Roman" w:hAnsi="Times New Roman" w:cs="Times New Roman"/>
          <w:szCs w:val="24"/>
        </w:rPr>
      </w:pPr>
      <w:r>
        <w:rPr>
          <w:rFonts w:ascii="Times New Roman" w:hAnsi="Times New Roman" w:cs="Times New Roman"/>
          <w:szCs w:val="24"/>
        </w:rPr>
        <w:t>7</w:t>
      </w:r>
      <w:r w:rsidR="00597008">
        <w:rPr>
          <w:rFonts w:ascii="Times New Roman" w:hAnsi="Times New Roman" w:cs="Times New Roman"/>
          <w:szCs w:val="24"/>
        </w:rPr>
        <w:t>.</w:t>
      </w:r>
      <w:r w:rsidR="00597008">
        <w:rPr>
          <w:rFonts w:ascii="Times New Roman" w:hAnsi="Times New Roman" w:cs="Times New Roman"/>
          <w:szCs w:val="24"/>
        </w:rPr>
        <w:tab/>
      </w:r>
      <w:r w:rsidR="00DD3E1B" w:rsidRPr="00DD3E1B">
        <w:rPr>
          <w:rFonts w:ascii="Times New Roman" w:hAnsi="Times New Roman" w:cs="Times New Roman"/>
          <w:szCs w:val="24"/>
        </w:rPr>
        <w:t xml:space="preserve">Committee Reports - Committees </w:t>
      </w:r>
      <w:r w:rsidR="00DD3E1B" w:rsidRPr="00DD3E1B">
        <w:rPr>
          <w:rFonts w:ascii="Times New Roman" w:hAnsi="Times New Roman" w:cs="Times New Roman"/>
          <w:szCs w:val="24"/>
          <w:u w:val="single"/>
        </w:rPr>
        <w:t>can include</w:t>
      </w:r>
      <w:r w:rsidR="00DD3E1B" w:rsidRPr="00DD3E1B">
        <w:rPr>
          <w:rFonts w:ascii="Times New Roman" w:hAnsi="Times New Roman" w:cs="Times New Roman"/>
          <w:szCs w:val="24"/>
        </w:rPr>
        <w:t xml:space="preserve"> non-board members</w:t>
      </w:r>
    </w:p>
    <w:p w14:paraId="06EDFD2C" w14:textId="77777777" w:rsidR="00DD3E1B" w:rsidRDefault="00DD3E1B" w:rsidP="00597008">
      <w:pPr>
        <w:numPr>
          <w:ilvl w:val="1"/>
          <w:numId w:val="4"/>
        </w:numPr>
        <w:rPr>
          <w:rFonts w:ascii="Times New Roman" w:hAnsi="Times New Roman" w:cs="Times New Roman"/>
          <w:szCs w:val="24"/>
        </w:rPr>
      </w:pPr>
      <w:r w:rsidRPr="00DD3E1B">
        <w:rPr>
          <w:rFonts w:ascii="Times New Roman" w:hAnsi="Times New Roman" w:cs="Times New Roman"/>
          <w:szCs w:val="24"/>
        </w:rPr>
        <w:t>Resolutions, Membership, YF&amp;R, Publicity, P&amp;E</w:t>
      </w:r>
    </w:p>
    <w:p w14:paraId="0D0B940D" w14:textId="77777777" w:rsidR="00997DF8" w:rsidRDefault="00997DF8" w:rsidP="00997DF8">
      <w:pPr>
        <w:ind w:left="1440"/>
        <w:rPr>
          <w:rFonts w:ascii="Times New Roman" w:hAnsi="Times New Roman" w:cs="Times New Roman"/>
          <w:szCs w:val="24"/>
        </w:rPr>
      </w:pPr>
    </w:p>
    <w:p w14:paraId="4DE463FE" w14:textId="1B91929E" w:rsidR="005642EE" w:rsidRPr="005642EE" w:rsidRDefault="002E2C4E" w:rsidP="005642EE">
      <w:pPr>
        <w:pStyle w:val="ListParagraph"/>
        <w:numPr>
          <w:ilvl w:val="0"/>
          <w:numId w:val="7"/>
        </w:numPr>
        <w:jc w:val="both"/>
        <w:rPr>
          <w:sz w:val="24"/>
          <w:szCs w:val="24"/>
        </w:rPr>
      </w:pPr>
      <w:r w:rsidRPr="005642EE">
        <w:rPr>
          <w:sz w:val="24"/>
          <w:szCs w:val="24"/>
        </w:rPr>
        <w:t>Annual Meeting Planning</w:t>
      </w:r>
      <w:r w:rsidR="002A257A">
        <w:rPr>
          <w:sz w:val="24"/>
          <w:szCs w:val="24"/>
        </w:rPr>
        <w:t>—</w:t>
      </w:r>
      <w:r w:rsidR="00012F8A">
        <w:rPr>
          <w:sz w:val="24"/>
          <w:szCs w:val="24"/>
        </w:rPr>
        <w:t>Every county Farm Bureau President is responsible for personally inviting</w:t>
      </w:r>
      <w:r w:rsidR="002A257A">
        <w:rPr>
          <w:sz w:val="24"/>
          <w:szCs w:val="24"/>
        </w:rPr>
        <w:t xml:space="preserve"> the State Representatives and Senators (who represent their county) to their county FB annual meeting. This is done through a personal phone call, </w:t>
      </w:r>
      <w:r w:rsidRPr="005642EE">
        <w:rPr>
          <w:sz w:val="24"/>
          <w:szCs w:val="24"/>
        </w:rPr>
        <w:t xml:space="preserve">not a card or letter. </w:t>
      </w:r>
    </w:p>
    <w:p w14:paraId="60061E4C" w14:textId="560D45B1" w:rsidR="002E2C4E" w:rsidRDefault="002E2C4E" w:rsidP="00B82332">
      <w:pPr>
        <w:spacing w:after="160" w:line="259" w:lineRule="auto"/>
        <w:rPr>
          <w:rFonts w:ascii="Times New Roman" w:eastAsia="Times New Roman" w:hAnsi="Times New Roman" w:cs="Times New Roman"/>
          <w:szCs w:val="24"/>
          <w:lang w:eastAsia="en-US"/>
        </w:rPr>
      </w:pPr>
    </w:p>
    <w:p w14:paraId="213A52DA" w14:textId="77777777" w:rsidR="002E2C4E" w:rsidRDefault="002E2C4E" w:rsidP="00597008">
      <w:pPr>
        <w:numPr>
          <w:ilvl w:val="0"/>
          <w:numId w:val="5"/>
        </w:numPr>
        <w:rPr>
          <w:rFonts w:ascii="Times New Roman" w:eastAsia="Times New Roman" w:hAnsi="Times New Roman" w:cs="Times New Roman"/>
          <w:szCs w:val="24"/>
          <w:lang w:eastAsia="en-US"/>
        </w:rPr>
      </w:pPr>
      <w:r>
        <w:rPr>
          <w:rFonts w:ascii="Times New Roman" w:eastAsia="Times New Roman" w:hAnsi="Times New Roman" w:cs="Times New Roman"/>
          <w:szCs w:val="24"/>
          <w:lang w:eastAsia="en-US"/>
        </w:rPr>
        <w:t>Old Business</w:t>
      </w:r>
    </w:p>
    <w:p w14:paraId="44EAFD9C" w14:textId="77777777" w:rsidR="002E2C4E" w:rsidRDefault="002E2C4E" w:rsidP="002E2C4E">
      <w:pPr>
        <w:rPr>
          <w:rFonts w:ascii="Times New Roman" w:eastAsia="Times New Roman" w:hAnsi="Times New Roman" w:cs="Times New Roman"/>
          <w:szCs w:val="24"/>
          <w:lang w:eastAsia="en-US"/>
        </w:rPr>
      </w:pPr>
    </w:p>
    <w:p w14:paraId="54A827D8" w14:textId="77777777" w:rsidR="002E2C4E" w:rsidRDefault="002E2C4E" w:rsidP="00597008">
      <w:pPr>
        <w:numPr>
          <w:ilvl w:val="0"/>
          <w:numId w:val="5"/>
        </w:numPr>
        <w:rPr>
          <w:rFonts w:ascii="Times New Roman" w:eastAsia="Times New Roman" w:hAnsi="Times New Roman" w:cs="Times New Roman"/>
          <w:szCs w:val="24"/>
          <w:lang w:eastAsia="en-US"/>
        </w:rPr>
      </w:pPr>
      <w:r>
        <w:rPr>
          <w:rFonts w:ascii="Times New Roman" w:eastAsia="Times New Roman" w:hAnsi="Times New Roman" w:cs="Times New Roman"/>
          <w:szCs w:val="24"/>
          <w:lang w:eastAsia="en-US"/>
        </w:rPr>
        <w:t>New Business</w:t>
      </w:r>
    </w:p>
    <w:p w14:paraId="5A42090C" w14:textId="4BA214A4" w:rsidR="00DD3E1B" w:rsidRPr="00DD3E1B" w:rsidRDefault="00DD3E1B" w:rsidP="00DD3E1B">
      <w:pPr>
        <w:numPr>
          <w:ilvl w:val="0"/>
          <w:numId w:val="2"/>
        </w:numPr>
        <w:jc w:val="both"/>
        <w:rPr>
          <w:rFonts w:ascii="Times New Roman" w:hAnsi="Times New Roman" w:cs="Times New Roman"/>
          <w:szCs w:val="24"/>
        </w:rPr>
      </w:pPr>
      <w:r w:rsidRPr="00DD3E1B">
        <w:rPr>
          <w:rFonts w:ascii="Times New Roman" w:hAnsi="Times New Roman" w:cs="Times New Roman"/>
          <w:szCs w:val="24"/>
        </w:rPr>
        <w:t>Please submit Membership Reward Program Materials to the Fargo Office by December 1</w:t>
      </w:r>
      <w:r w:rsidRPr="00DD3E1B">
        <w:rPr>
          <w:rFonts w:ascii="Times New Roman" w:hAnsi="Times New Roman" w:cs="Times New Roman"/>
          <w:szCs w:val="24"/>
          <w:vertAlign w:val="superscript"/>
        </w:rPr>
        <w:t>st</w:t>
      </w:r>
      <w:r w:rsidRPr="00DD3E1B">
        <w:rPr>
          <w:rFonts w:ascii="Times New Roman" w:hAnsi="Times New Roman" w:cs="Times New Roman"/>
          <w:szCs w:val="24"/>
        </w:rPr>
        <w:t>, 20</w:t>
      </w:r>
      <w:r w:rsidR="00EA459F">
        <w:rPr>
          <w:rFonts w:ascii="Times New Roman" w:hAnsi="Times New Roman" w:cs="Times New Roman"/>
          <w:szCs w:val="24"/>
        </w:rPr>
        <w:t>2</w:t>
      </w:r>
      <w:r w:rsidR="00012F8A">
        <w:rPr>
          <w:rFonts w:ascii="Times New Roman" w:hAnsi="Times New Roman" w:cs="Times New Roman"/>
          <w:szCs w:val="24"/>
        </w:rPr>
        <w:t>5</w:t>
      </w:r>
      <w:r w:rsidRPr="00DD3E1B">
        <w:rPr>
          <w:rFonts w:ascii="Times New Roman" w:hAnsi="Times New Roman" w:cs="Times New Roman"/>
          <w:szCs w:val="24"/>
        </w:rPr>
        <w:t>. Step 1 may be turned in at any time before December 1</w:t>
      </w:r>
      <w:r w:rsidRPr="00DD3E1B">
        <w:rPr>
          <w:rFonts w:ascii="Times New Roman" w:hAnsi="Times New Roman" w:cs="Times New Roman"/>
          <w:szCs w:val="24"/>
          <w:vertAlign w:val="superscript"/>
        </w:rPr>
        <w:t>st</w:t>
      </w:r>
      <w:r w:rsidRPr="00DD3E1B">
        <w:rPr>
          <w:rFonts w:ascii="Times New Roman" w:hAnsi="Times New Roman" w:cs="Times New Roman"/>
          <w:szCs w:val="24"/>
        </w:rPr>
        <w:t>.</w:t>
      </w:r>
    </w:p>
    <w:p w14:paraId="6E50EFBE" w14:textId="3834E4C5" w:rsidR="00DD3E1B" w:rsidRPr="00DD3E1B" w:rsidRDefault="00DD3E1B" w:rsidP="00DD3E1B">
      <w:pPr>
        <w:numPr>
          <w:ilvl w:val="0"/>
          <w:numId w:val="2"/>
        </w:numPr>
        <w:jc w:val="both"/>
        <w:rPr>
          <w:rFonts w:ascii="Times New Roman" w:hAnsi="Times New Roman" w:cs="Times New Roman"/>
          <w:szCs w:val="24"/>
        </w:rPr>
      </w:pPr>
      <w:r w:rsidRPr="00DD3E1B">
        <w:rPr>
          <w:rFonts w:ascii="Times New Roman" w:hAnsi="Times New Roman" w:cs="Times New Roman"/>
          <w:szCs w:val="24"/>
        </w:rPr>
        <w:t xml:space="preserve">Please consider making plans for your County Annual Meeting. Counties are encouraged to pick an annual meeting date outside of the traditional fall pattern that </w:t>
      </w:r>
      <w:r w:rsidRPr="00EC0892">
        <w:rPr>
          <w:rFonts w:ascii="Times New Roman" w:hAnsi="Times New Roman" w:cs="Times New Roman"/>
          <w:szCs w:val="24"/>
        </w:rPr>
        <w:t xml:space="preserve">has been used forever. More and more counties are finding that a summer </w:t>
      </w:r>
      <w:r w:rsidR="001A1C27">
        <w:rPr>
          <w:rFonts w:ascii="Times New Roman" w:hAnsi="Times New Roman" w:cs="Times New Roman"/>
          <w:szCs w:val="24"/>
        </w:rPr>
        <w:t>picnic-type annual meeting makes a lot more sense rather than trying to meet during the fall harvest. Changing to a summer meeting helps to facilitate the policy development process</w:t>
      </w:r>
      <w:r w:rsidRPr="00DD3E1B">
        <w:rPr>
          <w:rFonts w:ascii="Times New Roman" w:hAnsi="Times New Roman" w:cs="Times New Roman"/>
          <w:szCs w:val="24"/>
        </w:rPr>
        <w:t xml:space="preserve"> and generally appeals to a younger group of farmers. </w:t>
      </w:r>
    </w:p>
    <w:p w14:paraId="299C1F6A" w14:textId="07298744" w:rsidR="002E2C4E" w:rsidRPr="00324E01" w:rsidRDefault="0086058A" w:rsidP="002E2C4E">
      <w:pPr>
        <w:numPr>
          <w:ilvl w:val="0"/>
          <w:numId w:val="2"/>
        </w:numPr>
        <w:rPr>
          <w:rFonts w:ascii="Times New Roman" w:eastAsia="Times New Roman" w:hAnsi="Times New Roman" w:cs="Times New Roman"/>
          <w:szCs w:val="24"/>
          <w:lang w:eastAsia="en-US"/>
        </w:rPr>
      </w:pPr>
      <w:r w:rsidRPr="00324E01">
        <w:rPr>
          <w:rFonts w:ascii="Times New Roman" w:eastAsia="Times New Roman" w:hAnsi="Times New Roman" w:cs="Times New Roman"/>
          <w:szCs w:val="24"/>
          <w:lang w:eastAsia="en-US"/>
        </w:rPr>
        <w:lastRenderedPageBreak/>
        <w:t xml:space="preserve">County membership lists will be available upon county request. </w:t>
      </w:r>
      <w:r w:rsidR="00DB1768">
        <w:rPr>
          <w:rFonts w:ascii="Times New Roman" w:eastAsia="Times New Roman" w:hAnsi="Times New Roman" w:cs="Times New Roman"/>
          <w:szCs w:val="24"/>
          <w:lang w:eastAsia="en-US"/>
        </w:rPr>
        <w:t xml:space="preserve">If you know of any contact information that has </w:t>
      </w:r>
      <w:r w:rsidR="00B82332">
        <w:rPr>
          <w:rFonts w:ascii="Times New Roman" w:eastAsia="Times New Roman" w:hAnsi="Times New Roman" w:cs="Times New Roman"/>
          <w:szCs w:val="24"/>
          <w:lang w:eastAsia="en-US"/>
        </w:rPr>
        <w:t>changed,</w:t>
      </w:r>
      <w:r w:rsidR="00DB1768">
        <w:rPr>
          <w:rFonts w:ascii="Times New Roman" w:eastAsia="Times New Roman" w:hAnsi="Times New Roman" w:cs="Times New Roman"/>
          <w:szCs w:val="24"/>
          <w:lang w:eastAsia="en-US"/>
        </w:rPr>
        <w:t xml:space="preserve"> </w:t>
      </w:r>
      <w:r w:rsidR="00412706">
        <w:rPr>
          <w:rFonts w:ascii="Times New Roman" w:eastAsia="Times New Roman" w:hAnsi="Times New Roman" w:cs="Times New Roman"/>
          <w:szCs w:val="24"/>
          <w:lang w:eastAsia="en-US"/>
        </w:rPr>
        <w:t>please get in touch with Darlene or Emily</w:t>
      </w:r>
      <w:r w:rsidR="00B82332">
        <w:rPr>
          <w:rFonts w:ascii="Times New Roman" w:eastAsia="Times New Roman" w:hAnsi="Times New Roman" w:cs="Times New Roman"/>
          <w:szCs w:val="24"/>
          <w:lang w:eastAsia="en-US"/>
        </w:rPr>
        <w:t>. These</w:t>
      </w:r>
      <w:r w:rsidRPr="00DB1768">
        <w:rPr>
          <w:rFonts w:ascii="Times New Roman" w:eastAsia="Times New Roman" w:hAnsi="Times New Roman" w:cs="Times New Roman"/>
          <w:szCs w:val="24"/>
          <w:lang w:eastAsia="en-US"/>
        </w:rPr>
        <w:t xml:space="preserve"> changes</w:t>
      </w:r>
      <w:r w:rsidRPr="00324E01">
        <w:rPr>
          <w:rFonts w:ascii="Times New Roman" w:eastAsia="Times New Roman" w:hAnsi="Times New Roman" w:cs="Times New Roman"/>
          <w:szCs w:val="24"/>
          <w:lang w:eastAsia="en-US"/>
        </w:rPr>
        <w:t xml:space="preserve"> ensure the accuracy of our yearly </w:t>
      </w:r>
      <w:proofErr w:type="gramStart"/>
      <w:r w:rsidRPr="00324E01">
        <w:rPr>
          <w:rFonts w:ascii="Times New Roman" w:eastAsia="Times New Roman" w:hAnsi="Times New Roman" w:cs="Times New Roman"/>
          <w:szCs w:val="24"/>
          <w:lang w:eastAsia="en-US"/>
        </w:rPr>
        <w:t>dues</w:t>
      </w:r>
      <w:proofErr w:type="gramEnd"/>
      <w:r w:rsidRPr="00324E01">
        <w:rPr>
          <w:rFonts w:ascii="Times New Roman" w:eastAsia="Times New Roman" w:hAnsi="Times New Roman" w:cs="Times New Roman"/>
          <w:szCs w:val="24"/>
          <w:lang w:eastAsia="en-US"/>
        </w:rPr>
        <w:t xml:space="preserve"> notices</w:t>
      </w:r>
      <w:r w:rsidR="00DB1768">
        <w:rPr>
          <w:rFonts w:ascii="Times New Roman" w:eastAsia="Times New Roman" w:hAnsi="Times New Roman" w:cs="Times New Roman"/>
          <w:szCs w:val="24"/>
          <w:lang w:eastAsia="en-US"/>
        </w:rPr>
        <w:t xml:space="preserve"> and NDFB mailings</w:t>
      </w:r>
      <w:r w:rsidRPr="00324E01">
        <w:rPr>
          <w:rFonts w:ascii="Times New Roman" w:eastAsia="Times New Roman" w:hAnsi="Times New Roman" w:cs="Times New Roman"/>
          <w:szCs w:val="24"/>
          <w:lang w:eastAsia="en-US"/>
        </w:rPr>
        <w:t>. For your county list</w:t>
      </w:r>
      <w:r w:rsidR="00412706">
        <w:rPr>
          <w:rFonts w:ascii="Times New Roman" w:eastAsia="Times New Roman" w:hAnsi="Times New Roman" w:cs="Times New Roman"/>
          <w:szCs w:val="24"/>
          <w:lang w:eastAsia="en-US"/>
        </w:rPr>
        <w:t>,</w:t>
      </w:r>
      <w:r w:rsidRPr="00324E01">
        <w:rPr>
          <w:rFonts w:ascii="Times New Roman" w:eastAsia="Times New Roman" w:hAnsi="Times New Roman" w:cs="Times New Roman"/>
          <w:szCs w:val="24"/>
          <w:lang w:eastAsia="en-US"/>
        </w:rPr>
        <w:t xml:space="preserve"> please contact Darlene or Emily in the Fargo office. </w:t>
      </w:r>
    </w:p>
    <w:p w14:paraId="6F51E8AE" w14:textId="6BE7E5CB" w:rsidR="00EC0892" w:rsidRDefault="002E2C4E" w:rsidP="00EC0892">
      <w:pPr>
        <w:numPr>
          <w:ilvl w:val="0"/>
          <w:numId w:val="2"/>
        </w:numPr>
        <w:rPr>
          <w:rFonts w:ascii="Times New Roman" w:eastAsia="Times New Roman" w:hAnsi="Times New Roman" w:cs="Times New Roman"/>
          <w:szCs w:val="24"/>
          <w:lang w:eastAsia="en-US"/>
        </w:rPr>
      </w:pPr>
      <w:r w:rsidRPr="0061134D">
        <w:rPr>
          <w:rFonts w:ascii="Times New Roman" w:eastAsia="Times New Roman" w:hAnsi="Times New Roman" w:cs="Times New Roman"/>
          <w:szCs w:val="24"/>
          <w:lang w:eastAsia="en-US"/>
        </w:rPr>
        <w:t>Second quarter pa</w:t>
      </w:r>
      <w:r w:rsidR="002A0E8C" w:rsidRPr="0061134D">
        <w:rPr>
          <w:rFonts w:ascii="Times New Roman" w:eastAsia="Times New Roman" w:hAnsi="Times New Roman" w:cs="Times New Roman"/>
          <w:szCs w:val="24"/>
          <w:lang w:eastAsia="en-US"/>
        </w:rPr>
        <w:t xml:space="preserve">yroll taxes </w:t>
      </w:r>
      <w:proofErr w:type="gramStart"/>
      <w:r w:rsidR="002A0E8C" w:rsidRPr="0061134D">
        <w:rPr>
          <w:rFonts w:ascii="Times New Roman" w:eastAsia="Times New Roman" w:hAnsi="Times New Roman" w:cs="Times New Roman"/>
          <w:szCs w:val="24"/>
          <w:lang w:eastAsia="en-US"/>
        </w:rPr>
        <w:t>due</w:t>
      </w:r>
      <w:proofErr w:type="gramEnd"/>
      <w:r w:rsidR="002A0E8C" w:rsidRPr="0061134D">
        <w:rPr>
          <w:rFonts w:ascii="Times New Roman" w:eastAsia="Times New Roman" w:hAnsi="Times New Roman" w:cs="Times New Roman"/>
          <w:szCs w:val="24"/>
          <w:lang w:eastAsia="en-US"/>
        </w:rPr>
        <w:t xml:space="preserve"> by July 31, 20</w:t>
      </w:r>
      <w:r w:rsidR="00EA459F">
        <w:rPr>
          <w:rFonts w:ascii="Times New Roman" w:eastAsia="Times New Roman" w:hAnsi="Times New Roman" w:cs="Times New Roman"/>
          <w:szCs w:val="24"/>
          <w:lang w:eastAsia="en-US"/>
        </w:rPr>
        <w:t>2</w:t>
      </w:r>
      <w:r w:rsidR="00F5546A">
        <w:rPr>
          <w:rFonts w:ascii="Times New Roman" w:eastAsia="Times New Roman" w:hAnsi="Times New Roman" w:cs="Times New Roman"/>
          <w:szCs w:val="24"/>
          <w:lang w:eastAsia="en-US"/>
        </w:rPr>
        <w:t>5</w:t>
      </w:r>
      <w:r w:rsidR="002A0E8C" w:rsidRPr="0061134D">
        <w:rPr>
          <w:rFonts w:ascii="Times New Roman" w:eastAsia="Times New Roman" w:hAnsi="Times New Roman" w:cs="Times New Roman"/>
          <w:szCs w:val="24"/>
          <w:lang w:eastAsia="en-US"/>
        </w:rPr>
        <w:t>.</w:t>
      </w:r>
      <w:bookmarkStart w:id="0" w:name="_Hlk106172712"/>
    </w:p>
    <w:p w14:paraId="69D23F25" w14:textId="613EEFAE" w:rsidR="002E2C4E" w:rsidRPr="00EC0892" w:rsidRDefault="00DD3E1B" w:rsidP="00EC0892">
      <w:pPr>
        <w:numPr>
          <w:ilvl w:val="0"/>
          <w:numId w:val="2"/>
        </w:numPr>
        <w:rPr>
          <w:rFonts w:ascii="Times New Roman" w:eastAsia="Times New Roman" w:hAnsi="Times New Roman" w:cs="Times New Roman"/>
          <w:szCs w:val="24"/>
          <w:lang w:eastAsia="en-US"/>
        </w:rPr>
      </w:pPr>
      <w:r w:rsidRPr="00EC0892">
        <w:rPr>
          <w:rFonts w:ascii="Times New Roman" w:hAnsi="Times New Roman" w:cs="Times New Roman"/>
          <w:color w:val="000000"/>
          <w:szCs w:val="24"/>
        </w:rPr>
        <w:t>20</w:t>
      </w:r>
      <w:r w:rsidR="00EA459F" w:rsidRPr="00EC0892">
        <w:rPr>
          <w:rFonts w:ascii="Times New Roman" w:hAnsi="Times New Roman" w:cs="Times New Roman"/>
          <w:color w:val="000000"/>
          <w:szCs w:val="24"/>
        </w:rPr>
        <w:t>2</w:t>
      </w:r>
      <w:r w:rsidR="00F5546A">
        <w:rPr>
          <w:rFonts w:ascii="Times New Roman" w:hAnsi="Times New Roman" w:cs="Times New Roman"/>
          <w:color w:val="000000"/>
          <w:szCs w:val="24"/>
        </w:rPr>
        <w:t>5</w:t>
      </w:r>
      <w:r w:rsidR="00AB14AB" w:rsidRPr="00EC0892">
        <w:rPr>
          <w:rFonts w:ascii="Times New Roman" w:hAnsi="Times New Roman" w:cs="Times New Roman"/>
          <w:color w:val="000000"/>
          <w:szCs w:val="24"/>
        </w:rPr>
        <w:t>-2</w:t>
      </w:r>
      <w:r w:rsidR="00F5546A">
        <w:rPr>
          <w:rFonts w:ascii="Times New Roman" w:hAnsi="Times New Roman" w:cs="Times New Roman"/>
          <w:color w:val="000000"/>
          <w:szCs w:val="24"/>
        </w:rPr>
        <w:t>6</w:t>
      </w:r>
      <w:r w:rsidRPr="00EC0892">
        <w:rPr>
          <w:rFonts w:ascii="Times New Roman" w:hAnsi="Times New Roman" w:cs="Times New Roman"/>
          <w:color w:val="000000"/>
          <w:szCs w:val="24"/>
        </w:rPr>
        <w:t xml:space="preserve"> </w:t>
      </w:r>
      <w:r w:rsidR="002E2C4E" w:rsidRPr="00EC0892">
        <w:rPr>
          <w:rFonts w:ascii="Times New Roman" w:hAnsi="Times New Roman" w:cs="Times New Roman"/>
          <w:color w:val="000000"/>
          <w:szCs w:val="24"/>
        </w:rPr>
        <w:t xml:space="preserve">YF&amp;R </w:t>
      </w:r>
      <w:r w:rsidR="00811C1C">
        <w:rPr>
          <w:rFonts w:ascii="Times New Roman" w:hAnsi="Times New Roman" w:cs="Times New Roman"/>
          <w:color w:val="000000"/>
          <w:szCs w:val="24"/>
        </w:rPr>
        <w:t xml:space="preserve">raffle </w:t>
      </w:r>
      <w:r w:rsidR="002E2C4E" w:rsidRPr="00EC0892">
        <w:rPr>
          <w:rFonts w:ascii="Times New Roman" w:hAnsi="Times New Roman" w:cs="Times New Roman"/>
          <w:color w:val="000000"/>
          <w:szCs w:val="24"/>
        </w:rPr>
        <w:t xml:space="preserve">tickets are available. Please contact </w:t>
      </w:r>
      <w:r w:rsidR="00BE3BCE" w:rsidRPr="00EC0892">
        <w:rPr>
          <w:rFonts w:ascii="Times New Roman" w:hAnsi="Times New Roman" w:cs="Times New Roman"/>
          <w:color w:val="000000"/>
          <w:szCs w:val="24"/>
        </w:rPr>
        <w:t>Amy Neurohr</w:t>
      </w:r>
      <w:r w:rsidR="00FF4927">
        <w:rPr>
          <w:rFonts w:ascii="Times New Roman" w:hAnsi="Times New Roman" w:cs="Times New Roman"/>
          <w:color w:val="000000"/>
          <w:szCs w:val="24"/>
        </w:rPr>
        <w:t xml:space="preserve"> or your field rep</w:t>
      </w:r>
      <w:r w:rsidR="002E2C4E" w:rsidRPr="00EC0892">
        <w:rPr>
          <w:rFonts w:ascii="Times New Roman" w:hAnsi="Times New Roman" w:cs="Times New Roman"/>
          <w:color w:val="000000"/>
          <w:szCs w:val="24"/>
        </w:rPr>
        <w:t xml:space="preserve"> to receive ticket booklets.</w:t>
      </w:r>
      <w:r w:rsidRPr="00EC0892">
        <w:rPr>
          <w:rFonts w:ascii="Times New Roman" w:hAnsi="Times New Roman" w:cs="Times New Roman"/>
          <w:color w:val="000000"/>
          <w:szCs w:val="24"/>
        </w:rPr>
        <w:t xml:space="preserve"> Only 1,500 will be sold!</w:t>
      </w:r>
    </w:p>
    <w:bookmarkEnd w:id="0"/>
    <w:p w14:paraId="1C876293" w14:textId="3AA7866E" w:rsidR="002E2C4E" w:rsidRPr="00BE65F5" w:rsidRDefault="002E2C4E" w:rsidP="002E2C4E">
      <w:pPr>
        <w:numPr>
          <w:ilvl w:val="0"/>
          <w:numId w:val="2"/>
        </w:numPr>
        <w:jc w:val="both"/>
        <w:rPr>
          <w:rFonts w:ascii="Times New Roman" w:hAnsi="Times New Roman" w:cs="Times New Roman"/>
          <w:color w:val="000000"/>
          <w:szCs w:val="24"/>
        </w:rPr>
      </w:pPr>
      <w:r w:rsidRPr="00BE65F5">
        <w:rPr>
          <w:rFonts w:ascii="Times New Roman" w:eastAsia="Times New Roman" w:hAnsi="Times New Roman" w:cs="Times New Roman"/>
          <w:color w:val="000000"/>
          <w:szCs w:val="24"/>
          <w:lang w:eastAsia="en-US"/>
        </w:rPr>
        <w:t>Mark your calendars for the 20</w:t>
      </w:r>
      <w:r w:rsidR="00DD3E1B" w:rsidRPr="00BE65F5">
        <w:rPr>
          <w:rFonts w:ascii="Times New Roman" w:eastAsia="Times New Roman" w:hAnsi="Times New Roman" w:cs="Times New Roman"/>
          <w:color w:val="000000"/>
          <w:szCs w:val="24"/>
          <w:lang w:eastAsia="en-US"/>
        </w:rPr>
        <w:t>2</w:t>
      </w:r>
      <w:r w:rsidR="00A71EDF">
        <w:rPr>
          <w:rFonts w:ascii="Times New Roman" w:eastAsia="Times New Roman" w:hAnsi="Times New Roman" w:cs="Times New Roman"/>
          <w:color w:val="000000"/>
          <w:szCs w:val="24"/>
          <w:lang w:eastAsia="en-US"/>
        </w:rPr>
        <w:t>6</w:t>
      </w:r>
      <w:r w:rsidRPr="00BE65F5">
        <w:rPr>
          <w:rFonts w:ascii="Times New Roman" w:eastAsia="Times New Roman" w:hAnsi="Times New Roman" w:cs="Times New Roman"/>
          <w:color w:val="000000"/>
          <w:szCs w:val="24"/>
          <w:lang w:eastAsia="en-US"/>
        </w:rPr>
        <w:t xml:space="preserve"> NDFB Farm and Ranch Conference</w:t>
      </w:r>
      <w:r w:rsidRPr="005929E2">
        <w:rPr>
          <w:rFonts w:ascii="Times New Roman" w:eastAsia="Times New Roman" w:hAnsi="Times New Roman" w:cs="Times New Roman"/>
          <w:color w:val="000000"/>
          <w:szCs w:val="24"/>
          <w:lang w:eastAsia="en-US"/>
        </w:rPr>
        <w:t xml:space="preserve">. It will be at the </w:t>
      </w:r>
      <w:r w:rsidR="005929E2">
        <w:rPr>
          <w:rFonts w:ascii="Times New Roman" w:eastAsia="Times New Roman" w:hAnsi="Times New Roman" w:cs="Times New Roman"/>
          <w:color w:val="000000"/>
          <w:szCs w:val="24"/>
          <w:lang w:eastAsia="en-US"/>
        </w:rPr>
        <w:t>Astoria Hotel, 363 15</w:t>
      </w:r>
      <w:r w:rsidR="005929E2" w:rsidRPr="005929E2">
        <w:rPr>
          <w:rFonts w:ascii="Times New Roman" w:eastAsia="Times New Roman" w:hAnsi="Times New Roman" w:cs="Times New Roman"/>
          <w:color w:val="000000"/>
          <w:szCs w:val="24"/>
          <w:vertAlign w:val="superscript"/>
          <w:lang w:eastAsia="en-US"/>
        </w:rPr>
        <w:t>th</w:t>
      </w:r>
      <w:r w:rsidR="005929E2">
        <w:rPr>
          <w:rFonts w:ascii="Times New Roman" w:eastAsia="Times New Roman" w:hAnsi="Times New Roman" w:cs="Times New Roman"/>
          <w:color w:val="000000"/>
          <w:szCs w:val="24"/>
          <w:lang w:eastAsia="en-US"/>
        </w:rPr>
        <w:t xml:space="preserve"> St W., </w:t>
      </w:r>
      <w:r w:rsidR="00A71EDF">
        <w:rPr>
          <w:rFonts w:ascii="Times New Roman" w:eastAsia="Times New Roman" w:hAnsi="Times New Roman" w:cs="Times New Roman"/>
          <w:color w:val="000000"/>
          <w:szCs w:val="24"/>
          <w:lang w:eastAsia="en-US"/>
        </w:rPr>
        <w:t>Dickinson</w:t>
      </w:r>
      <w:r w:rsidR="0044150E">
        <w:rPr>
          <w:rFonts w:ascii="Times New Roman" w:eastAsia="Times New Roman" w:hAnsi="Times New Roman" w:cs="Times New Roman"/>
          <w:color w:val="000000"/>
          <w:szCs w:val="24"/>
          <w:lang w:eastAsia="en-US"/>
        </w:rPr>
        <w:t xml:space="preserve">, </w:t>
      </w:r>
      <w:r w:rsidR="001A2D4E">
        <w:rPr>
          <w:rFonts w:ascii="Times New Roman" w:eastAsia="Times New Roman" w:hAnsi="Times New Roman" w:cs="Times New Roman"/>
          <w:color w:val="000000"/>
          <w:szCs w:val="24"/>
          <w:lang w:eastAsia="en-US"/>
        </w:rPr>
        <w:t xml:space="preserve">on </w:t>
      </w:r>
      <w:r w:rsidR="00A71EDF">
        <w:rPr>
          <w:rFonts w:ascii="Times New Roman" w:eastAsia="Times New Roman" w:hAnsi="Times New Roman" w:cs="Times New Roman"/>
          <w:color w:val="000000"/>
          <w:szCs w:val="24"/>
          <w:lang w:eastAsia="en-US"/>
        </w:rPr>
        <w:t>January 30-31, 2026</w:t>
      </w:r>
      <w:r w:rsidRPr="00BE65F5">
        <w:rPr>
          <w:rFonts w:ascii="Times New Roman" w:eastAsia="Times New Roman" w:hAnsi="Times New Roman" w:cs="Times New Roman"/>
          <w:color w:val="000000"/>
          <w:szCs w:val="24"/>
          <w:lang w:eastAsia="en-US"/>
        </w:rPr>
        <w:t>.</w:t>
      </w:r>
      <w:r w:rsidR="00520C83">
        <w:rPr>
          <w:rFonts w:ascii="Times New Roman" w:eastAsia="Times New Roman" w:hAnsi="Times New Roman" w:cs="Times New Roman"/>
          <w:color w:val="000000"/>
          <w:szCs w:val="24"/>
          <w:lang w:eastAsia="en-US"/>
        </w:rPr>
        <w:t xml:space="preserve"> P</w:t>
      </w:r>
      <w:r w:rsidRPr="00BE65F5">
        <w:rPr>
          <w:rFonts w:ascii="Times New Roman" w:eastAsia="Times New Roman" w:hAnsi="Times New Roman" w:cs="Times New Roman"/>
          <w:color w:val="000000"/>
          <w:szCs w:val="24"/>
          <w:lang w:eastAsia="en-US"/>
        </w:rPr>
        <w:t>lease consider sponsoring families or individuals to attend as you plan your budgets for the coming year.</w:t>
      </w:r>
    </w:p>
    <w:p w14:paraId="07CCE04D" w14:textId="6B5718C1" w:rsidR="00F7222D" w:rsidRPr="000E224D" w:rsidRDefault="0089235E" w:rsidP="00F7222D">
      <w:pPr>
        <w:pStyle w:val="ListParagraph"/>
        <w:numPr>
          <w:ilvl w:val="0"/>
          <w:numId w:val="2"/>
        </w:numPr>
        <w:jc w:val="both"/>
        <w:rPr>
          <w:sz w:val="24"/>
          <w:szCs w:val="24"/>
        </w:rPr>
      </w:pPr>
      <w:r w:rsidRPr="00F7222D">
        <w:rPr>
          <w:sz w:val="24"/>
          <w:szCs w:val="24"/>
        </w:rPr>
        <w:t>Promotion and Education-</w:t>
      </w:r>
      <w:r w:rsidR="00F7222D">
        <w:rPr>
          <w:sz w:val="24"/>
          <w:szCs w:val="24"/>
        </w:rPr>
        <w:t xml:space="preserve"> </w:t>
      </w:r>
      <w:r w:rsidR="00F7222D" w:rsidRPr="000E224D">
        <w:rPr>
          <w:sz w:val="24"/>
          <w:szCs w:val="24"/>
        </w:rPr>
        <w:t>Online Photo Contest May 1</w:t>
      </w:r>
      <w:r w:rsidR="00F7222D" w:rsidRPr="000E224D">
        <w:rPr>
          <w:sz w:val="24"/>
          <w:szCs w:val="24"/>
          <w:vertAlign w:val="superscript"/>
        </w:rPr>
        <w:t>st</w:t>
      </w:r>
      <w:r w:rsidR="00F7222D" w:rsidRPr="000E224D">
        <w:rPr>
          <w:sz w:val="24"/>
          <w:szCs w:val="24"/>
        </w:rPr>
        <w:t xml:space="preserve"> - September 1</w:t>
      </w:r>
      <w:r w:rsidR="00F7222D" w:rsidRPr="000E224D">
        <w:rPr>
          <w:sz w:val="24"/>
          <w:szCs w:val="24"/>
          <w:vertAlign w:val="superscript"/>
        </w:rPr>
        <w:t>st</w:t>
      </w:r>
      <w:r w:rsidR="00F7222D" w:rsidRPr="000E224D">
        <w:rPr>
          <w:sz w:val="24"/>
          <w:szCs w:val="24"/>
        </w:rPr>
        <w:t xml:space="preserve">. Please submit photos to Joey at </w:t>
      </w:r>
      <w:hyperlink r:id="rId8" w:history="1">
        <w:r w:rsidR="00F7222D" w:rsidRPr="000E224D">
          <w:rPr>
            <w:rStyle w:val="Hyperlink"/>
            <w:sz w:val="24"/>
            <w:szCs w:val="24"/>
          </w:rPr>
          <w:t>joey@ndfb.org</w:t>
        </w:r>
      </w:hyperlink>
      <w:r w:rsidR="00F7222D" w:rsidRPr="000E224D">
        <w:rPr>
          <w:sz w:val="24"/>
          <w:szCs w:val="24"/>
        </w:rPr>
        <w:t>. This year, there will be three categories: Animals, Lifestyle, and Crop/Landscape. A $300 winner will be chosen in each category. There will also be a people's choice award! The overall champion picture will be printed onto a canvas for the annual meeting scholarship auction. No watermarks</w:t>
      </w:r>
      <w:r w:rsidR="00744535">
        <w:rPr>
          <w:sz w:val="24"/>
          <w:szCs w:val="24"/>
        </w:rPr>
        <w:t>,</w:t>
      </w:r>
      <w:r w:rsidR="00F7222D" w:rsidRPr="000E224D">
        <w:rPr>
          <w:sz w:val="24"/>
          <w:szCs w:val="24"/>
        </w:rPr>
        <w:t xml:space="preserve"> or you can’t win. Limit of three photos and must submit into one of the three categories indicated.</w:t>
      </w:r>
    </w:p>
    <w:p w14:paraId="13242AB3" w14:textId="59C59787" w:rsidR="00AE5E60" w:rsidRPr="00F7222D" w:rsidRDefault="0089235E" w:rsidP="000E768C">
      <w:pPr>
        <w:pStyle w:val="ListParagraph"/>
        <w:numPr>
          <w:ilvl w:val="0"/>
          <w:numId w:val="2"/>
        </w:numPr>
        <w:jc w:val="both"/>
        <w:rPr>
          <w:rStyle w:val="Hyperlink"/>
          <w:color w:val="000000"/>
          <w:sz w:val="24"/>
          <w:szCs w:val="24"/>
          <w:u w:val="none"/>
        </w:rPr>
      </w:pPr>
      <w:r w:rsidRPr="00F7222D">
        <w:rPr>
          <w:sz w:val="24"/>
          <w:szCs w:val="24"/>
        </w:rPr>
        <w:t xml:space="preserve"> </w:t>
      </w:r>
      <w:r w:rsidR="00E74E79" w:rsidRPr="00F7222D">
        <w:rPr>
          <w:sz w:val="24"/>
          <w:szCs w:val="24"/>
        </w:rPr>
        <w:t xml:space="preserve">County Farm Bureaus are encouraged to start planning their policy development process. </w:t>
      </w:r>
      <w:r w:rsidR="000F664F" w:rsidRPr="00F7222D">
        <w:rPr>
          <w:sz w:val="24"/>
          <w:szCs w:val="24"/>
        </w:rPr>
        <w:t xml:space="preserve">Resolutions </w:t>
      </w:r>
      <w:r w:rsidR="00597AFE" w:rsidRPr="00F7222D">
        <w:rPr>
          <w:sz w:val="24"/>
          <w:szCs w:val="24"/>
        </w:rPr>
        <w:t>must</w:t>
      </w:r>
      <w:r w:rsidR="000F664F" w:rsidRPr="00F7222D">
        <w:rPr>
          <w:sz w:val="24"/>
          <w:szCs w:val="24"/>
        </w:rPr>
        <w:t xml:space="preserve"> be submitted to the Bismarck office one week </w:t>
      </w:r>
      <w:r w:rsidR="00597AFE" w:rsidRPr="00F7222D">
        <w:rPr>
          <w:sz w:val="24"/>
          <w:szCs w:val="24"/>
        </w:rPr>
        <w:t>before</w:t>
      </w:r>
      <w:r w:rsidR="000F664F" w:rsidRPr="00F7222D">
        <w:rPr>
          <w:sz w:val="24"/>
          <w:szCs w:val="24"/>
        </w:rPr>
        <w:t xml:space="preserve"> your district meeting</w:t>
      </w:r>
      <w:r w:rsidR="00E74E79" w:rsidRPr="00F7222D">
        <w:rPr>
          <w:sz w:val="24"/>
          <w:szCs w:val="24"/>
        </w:rPr>
        <w:t xml:space="preserve">. District resolution meetings </w:t>
      </w:r>
      <w:r w:rsidR="003F2726" w:rsidRPr="00F7222D">
        <w:rPr>
          <w:sz w:val="24"/>
          <w:szCs w:val="24"/>
        </w:rPr>
        <w:t xml:space="preserve">will be posted on NDFB’s events calendar located here: </w:t>
      </w:r>
      <w:hyperlink r:id="rId9" w:history="1">
        <w:r w:rsidR="003F2726" w:rsidRPr="00F7222D">
          <w:rPr>
            <w:rStyle w:val="Hyperlink"/>
            <w:sz w:val="24"/>
            <w:szCs w:val="24"/>
          </w:rPr>
          <w:t>https://www.ndfb.org/events/</w:t>
        </w:r>
      </w:hyperlink>
    </w:p>
    <w:p w14:paraId="62486C05" w14:textId="6C488278" w:rsidR="00A35B10" w:rsidRPr="00E62B14" w:rsidRDefault="004A044E" w:rsidP="009B5FD3">
      <w:pPr>
        <w:pStyle w:val="ListParagraph"/>
        <w:numPr>
          <w:ilvl w:val="0"/>
          <w:numId w:val="2"/>
        </w:numPr>
        <w:jc w:val="both"/>
      </w:pPr>
      <w:r w:rsidRPr="00266E67">
        <w:rPr>
          <w:sz w:val="24"/>
          <w:szCs w:val="24"/>
        </w:rPr>
        <w:t xml:space="preserve">This month’s featured member benefit: </w:t>
      </w:r>
      <w:r w:rsidR="00266E67" w:rsidRPr="00266E67">
        <w:rPr>
          <w:sz w:val="24"/>
          <w:szCs w:val="24"/>
        </w:rPr>
        <w:t xml:space="preserve">With a nearly 100-year history in the agricultural commodities business, </w:t>
      </w:r>
      <w:proofErr w:type="spellStart"/>
      <w:r w:rsidR="00266E67" w:rsidRPr="00266E67">
        <w:rPr>
          <w:sz w:val="24"/>
          <w:szCs w:val="24"/>
        </w:rPr>
        <w:t>StoneX</w:t>
      </w:r>
      <w:proofErr w:type="spellEnd"/>
      <w:r w:rsidR="00266E67" w:rsidRPr="00266E67">
        <w:rPr>
          <w:sz w:val="24"/>
          <w:szCs w:val="24"/>
        </w:rPr>
        <w:t xml:space="preserve"> equips grain, dairy, and livestock producers with local expertise, global insights, and powerful financial tools. </w:t>
      </w:r>
      <w:proofErr w:type="spellStart"/>
      <w:r w:rsidR="00266E67" w:rsidRPr="00266E67">
        <w:rPr>
          <w:sz w:val="24"/>
          <w:szCs w:val="24"/>
        </w:rPr>
        <w:t>StoneX</w:t>
      </w:r>
      <w:proofErr w:type="spellEnd"/>
      <w:r w:rsidR="00266E67" w:rsidRPr="00266E67">
        <w:rPr>
          <w:sz w:val="24"/>
          <w:szCs w:val="24"/>
        </w:rPr>
        <w:t xml:space="preserve"> is here to help you balance risk and profitability in the rapidly evolving commodity markets. Get to know us through our webinars, educational events, or at a tradeshow near you.</w:t>
      </w:r>
      <w:r w:rsidR="00D56C99">
        <w:rPr>
          <w:sz w:val="24"/>
          <w:szCs w:val="24"/>
        </w:rPr>
        <w:t xml:space="preserve"> </w:t>
      </w:r>
      <w:r w:rsidR="00266E67" w:rsidRPr="00266E67">
        <w:rPr>
          <w:sz w:val="24"/>
          <w:szCs w:val="24"/>
        </w:rPr>
        <w:t xml:space="preserve">Visit our dedicated </w:t>
      </w:r>
      <w:proofErr w:type="spellStart"/>
      <w:r w:rsidR="00266E67" w:rsidRPr="00266E67">
        <w:rPr>
          <w:sz w:val="24"/>
          <w:szCs w:val="24"/>
        </w:rPr>
        <w:t>StoneX</w:t>
      </w:r>
      <w:proofErr w:type="spellEnd"/>
      <w:r w:rsidR="00266E67" w:rsidRPr="00266E67">
        <w:rPr>
          <w:sz w:val="24"/>
          <w:szCs w:val="24"/>
        </w:rPr>
        <w:t xml:space="preserve"> page at </w:t>
      </w:r>
      <w:hyperlink r:id="rId10" w:history="1">
        <w:r w:rsidR="00C24FFA" w:rsidRPr="00C24FFA">
          <w:rPr>
            <w:rStyle w:val="Hyperlink"/>
            <w:sz w:val="22"/>
            <w:szCs w:val="22"/>
          </w:rPr>
          <w:t>https://www.fb.org/StoneX</w:t>
        </w:r>
      </w:hyperlink>
      <w:r w:rsidR="00B73D2F">
        <w:rPr>
          <w:color w:val="4C4036"/>
          <w:sz w:val="22"/>
          <w:szCs w:val="22"/>
        </w:rPr>
        <w:t xml:space="preserve"> </w:t>
      </w:r>
      <w:r w:rsidR="00D56C99">
        <w:rPr>
          <w:color w:val="4C4036"/>
          <w:sz w:val="22"/>
          <w:szCs w:val="22"/>
        </w:rPr>
        <w:t>or scan the QR code below:</w:t>
      </w:r>
    </w:p>
    <w:p w14:paraId="7D87DC1F" w14:textId="67FD7449" w:rsidR="00E62B14" w:rsidRDefault="00514C74" w:rsidP="00514C74">
      <w:pPr>
        <w:jc w:val="center"/>
      </w:pPr>
      <w:r>
        <w:rPr>
          <w:noProof/>
        </w:rPr>
        <w:drawing>
          <wp:inline distT="0" distB="0" distL="0" distR="0" wp14:anchorId="0162FF5F" wp14:editId="4DEB93BC">
            <wp:extent cx="647700" cy="647700"/>
            <wp:effectExtent l="0" t="0" r="0" b="0"/>
            <wp:docPr id="650586276" name="Picture 1" descr="A qr code with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586276" name="Picture 1" descr="A qr code with a white background&#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647700" cy="647700"/>
                    </a:xfrm>
                    <a:prstGeom prst="rect">
                      <a:avLst/>
                    </a:prstGeom>
                    <a:noFill/>
                    <a:ln>
                      <a:noFill/>
                    </a:ln>
                  </pic:spPr>
                </pic:pic>
              </a:graphicData>
            </a:graphic>
          </wp:inline>
        </w:drawing>
      </w:r>
    </w:p>
    <w:p w14:paraId="3159688F" w14:textId="77777777" w:rsidR="00514C74" w:rsidRPr="00C24FFA" w:rsidRDefault="00514C74" w:rsidP="00514C74">
      <w:pPr>
        <w:jc w:val="center"/>
      </w:pPr>
    </w:p>
    <w:p w14:paraId="6A490B27" w14:textId="2526F024" w:rsidR="000F664F" w:rsidRPr="00F2692D" w:rsidRDefault="000F664F" w:rsidP="000F664F">
      <w:pPr>
        <w:jc w:val="center"/>
        <w:rPr>
          <w:rFonts w:ascii="Times New Roman" w:hAnsi="Times New Roman" w:cs="Times New Roman"/>
          <w:b/>
          <w:u w:val="single"/>
        </w:rPr>
      </w:pPr>
      <w:r w:rsidRPr="00F2692D">
        <w:rPr>
          <w:rFonts w:ascii="Times New Roman" w:hAnsi="Times New Roman" w:cs="Times New Roman"/>
          <w:b/>
          <w:u w:val="single"/>
        </w:rPr>
        <w:t>Upcoming Events:</w:t>
      </w:r>
    </w:p>
    <w:p w14:paraId="6D98A12B" w14:textId="77777777" w:rsidR="000F664F" w:rsidRPr="00F2692D" w:rsidRDefault="000F664F" w:rsidP="000F664F">
      <w:pPr>
        <w:jc w:val="center"/>
        <w:rPr>
          <w:rFonts w:ascii="Times New Roman" w:hAnsi="Times New Roman" w:cs="Times New Roman"/>
        </w:rPr>
      </w:pPr>
    </w:p>
    <w:p w14:paraId="79CDDFA4" w14:textId="77777777" w:rsidR="0006356F" w:rsidRDefault="0006356F" w:rsidP="0006356F">
      <w:pPr>
        <w:widowControl w:val="0"/>
        <w:rPr>
          <w:rFonts w:ascii="Times New Roman" w:hAnsi="Times New Roman" w:cs="Times New Roman"/>
          <w:szCs w:val="24"/>
        </w:rPr>
      </w:pPr>
      <w:r w:rsidRPr="0006356F">
        <w:rPr>
          <w:rFonts w:ascii="Times New Roman" w:hAnsi="Times New Roman" w:cs="Times New Roman"/>
          <w:szCs w:val="24"/>
        </w:rPr>
        <w:t>Jul 25</w:t>
      </w:r>
      <w:r w:rsidRPr="0006356F">
        <w:rPr>
          <w:rFonts w:ascii="Times New Roman" w:hAnsi="Times New Roman" w:cs="Times New Roman"/>
          <w:szCs w:val="24"/>
        </w:rPr>
        <w:tab/>
      </w:r>
      <w:r w:rsidRPr="0006356F">
        <w:rPr>
          <w:rFonts w:ascii="Times New Roman" w:hAnsi="Times New Roman" w:cs="Times New Roman"/>
          <w:szCs w:val="24"/>
        </w:rPr>
        <w:tab/>
      </w:r>
      <w:r w:rsidRPr="0006356F">
        <w:rPr>
          <w:rFonts w:ascii="Times New Roman" w:hAnsi="Times New Roman" w:cs="Times New Roman"/>
          <w:szCs w:val="24"/>
        </w:rPr>
        <w:tab/>
        <w:t>District 7 YF&amp;R Event – Menoken Farms</w:t>
      </w:r>
    </w:p>
    <w:p w14:paraId="3CF6375D" w14:textId="6F9DA94B" w:rsidR="000352D7" w:rsidRPr="0006356F" w:rsidRDefault="002B2490" w:rsidP="0006356F">
      <w:pPr>
        <w:widowControl w:val="0"/>
        <w:rPr>
          <w:rFonts w:ascii="Times New Roman" w:hAnsi="Times New Roman" w:cs="Times New Roman"/>
          <w:szCs w:val="24"/>
        </w:rPr>
      </w:pPr>
      <w:r>
        <w:rPr>
          <w:rFonts w:ascii="Times New Roman" w:hAnsi="Times New Roman" w:cs="Times New Roman"/>
          <w:szCs w:val="24"/>
        </w:rPr>
        <w:t>Nov 1</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District 9 YF&amp;R Event - Dickinson</w:t>
      </w:r>
    </w:p>
    <w:p w14:paraId="6A09840C" w14:textId="77777777" w:rsidR="0006356F" w:rsidRPr="0006356F" w:rsidRDefault="0006356F" w:rsidP="0006356F">
      <w:pPr>
        <w:widowControl w:val="0"/>
        <w:rPr>
          <w:rFonts w:ascii="Times New Roman" w:hAnsi="Times New Roman" w:cs="Times New Roman"/>
          <w:szCs w:val="24"/>
        </w:rPr>
      </w:pPr>
      <w:r w:rsidRPr="0006356F">
        <w:rPr>
          <w:rFonts w:ascii="Times New Roman" w:hAnsi="Times New Roman" w:cs="Times New Roman"/>
          <w:szCs w:val="24"/>
        </w:rPr>
        <w:t>Nov 21-22</w:t>
      </w:r>
      <w:r w:rsidRPr="0006356F">
        <w:rPr>
          <w:rFonts w:ascii="Times New Roman" w:hAnsi="Times New Roman" w:cs="Times New Roman"/>
          <w:szCs w:val="24"/>
        </w:rPr>
        <w:tab/>
      </w:r>
      <w:r w:rsidRPr="0006356F">
        <w:rPr>
          <w:rFonts w:ascii="Times New Roman" w:hAnsi="Times New Roman" w:cs="Times New Roman"/>
          <w:szCs w:val="24"/>
        </w:rPr>
        <w:tab/>
        <w:t>NDFB State Annual Meeting - Fargo</w:t>
      </w:r>
    </w:p>
    <w:p w14:paraId="0A1BA8BD" w14:textId="77777777" w:rsidR="0006356F" w:rsidRPr="0006356F" w:rsidRDefault="0006356F" w:rsidP="0006356F">
      <w:pPr>
        <w:widowControl w:val="0"/>
        <w:rPr>
          <w:rFonts w:ascii="Times New Roman" w:hAnsi="Times New Roman" w:cs="Times New Roman"/>
          <w:szCs w:val="24"/>
        </w:rPr>
      </w:pPr>
      <w:r w:rsidRPr="0006356F">
        <w:rPr>
          <w:rFonts w:ascii="Times New Roman" w:hAnsi="Times New Roman" w:cs="Times New Roman"/>
          <w:szCs w:val="24"/>
        </w:rPr>
        <w:t xml:space="preserve">Jan 9-15, </w:t>
      </w:r>
      <w:proofErr w:type="gramStart"/>
      <w:r w:rsidRPr="0006356F">
        <w:rPr>
          <w:rFonts w:ascii="Times New Roman" w:hAnsi="Times New Roman" w:cs="Times New Roman"/>
          <w:szCs w:val="24"/>
        </w:rPr>
        <w:t>2026</w:t>
      </w:r>
      <w:proofErr w:type="gramEnd"/>
      <w:r w:rsidRPr="0006356F">
        <w:rPr>
          <w:rFonts w:ascii="Times New Roman" w:hAnsi="Times New Roman" w:cs="Times New Roman"/>
          <w:szCs w:val="24"/>
        </w:rPr>
        <w:tab/>
      </w:r>
      <w:r w:rsidRPr="0006356F">
        <w:rPr>
          <w:rFonts w:ascii="Times New Roman" w:hAnsi="Times New Roman" w:cs="Times New Roman"/>
          <w:szCs w:val="24"/>
        </w:rPr>
        <w:tab/>
        <w:t>AFBF Annual Convention – Anaheim, CA</w:t>
      </w:r>
    </w:p>
    <w:p w14:paraId="62250F1C" w14:textId="77777777" w:rsidR="0006356F" w:rsidRPr="0006356F" w:rsidRDefault="0006356F" w:rsidP="0006356F">
      <w:pPr>
        <w:widowControl w:val="0"/>
        <w:rPr>
          <w:rFonts w:ascii="Times New Roman" w:hAnsi="Times New Roman" w:cs="Times New Roman"/>
          <w:szCs w:val="24"/>
        </w:rPr>
      </w:pPr>
      <w:r w:rsidRPr="0006356F">
        <w:rPr>
          <w:rFonts w:ascii="Times New Roman" w:hAnsi="Times New Roman" w:cs="Times New Roman"/>
          <w:szCs w:val="24"/>
        </w:rPr>
        <w:t xml:space="preserve">Jan 30-31, </w:t>
      </w:r>
      <w:proofErr w:type="gramStart"/>
      <w:r w:rsidRPr="0006356F">
        <w:rPr>
          <w:rFonts w:ascii="Times New Roman" w:hAnsi="Times New Roman" w:cs="Times New Roman"/>
          <w:szCs w:val="24"/>
        </w:rPr>
        <w:t>2026</w:t>
      </w:r>
      <w:proofErr w:type="gramEnd"/>
      <w:r w:rsidRPr="0006356F">
        <w:rPr>
          <w:rFonts w:ascii="Times New Roman" w:hAnsi="Times New Roman" w:cs="Times New Roman"/>
          <w:szCs w:val="24"/>
        </w:rPr>
        <w:tab/>
        <w:t>Farm and Ranch Conference, Dickinson</w:t>
      </w:r>
    </w:p>
    <w:p w14:paraId="4023A292" w14:textId="77777777" w:rsidR="00871F6E" w:rsidRPr="00B82332" w:rsidRDefault="00871F6E" w:rsidP="00871F6E">
      <w:pPr>
        <w:rPr>
          <w:rFonts w:ascii="Times New Roman" w:hAnsi="Times New Roman" w:cs="Times New Roman"/>
          <w:szCs w:val="24"/>
        </w:rPr>
      </w:pPr>
    </w:p>
    <w:p w14:paraId="32209A6D" w14:textId="77777777" w:rsidR="00871F6E" w:rsidRPr="00871F6E" w:rsidRDefault="00871F6E" w:rsidP="00871F6E">
      <w:pPr>
        <w:rPr>
          <w:rFonts w:ascii="Times New Roman" w:hAnsi="Times New Roman" w:cs="Times New Roman"/>
          <w:color w:val="464646"/>
          <w:szCs w:val="24"/>
        </w:rPr>
      </w:pPr>
    </w:p>
    <w:p w14:paraId="7AA21AFF" w14:textId="0AABE4FE" w:rsidR="00871F6E" w:rsidRPr="00997DF8" w:rsidRDefault="00871F6E" w:rsidP="00871F6E">
      <w:pPr>
        <w:rPr>
          <w:rFonts w:ascii="Times New Roman" w:hAnsi="Times New Roman" w:cs="Times New Roman"/>
        </w:rPr>
      </w:pPr>
      <w:r w:rsidRPr="00871F6E">
        <w:rPr>
          <w:rFonts w:ascii="Times New Roman" w:hAnsi="Times New Roman" w:cs="Times New Roman"/>
          <w:color w:val="464646"/>
          <w:szCs w:val="24"/>
        </w:rPr>
        <w:t xml:space="preserve">County Annual Meetings have started! Check </w:t>
      </w:r>
      <w:hyperlink r:id="rId12" w:history="1">
        <w:r w:rsidRPr="004619A1">
          <w:rPr>
            <w:rStyle w:val="Hyperlink"/>
            <w:rFonts w:ascii="Times New Roman" w:hAnsi="Times New Roman" w:cs="Times New Roman"/>
            <w:szCs w:val="24"/>
          </w:rPr>
          <w:t>www.ndfb.org/events</w:t>
        </w:r>
      </w:hyperlink>
      <w:r>
        <w:rPr>
          <w:rFonts w:ascii="Times New Roman" w:hAnsi="Times New Roman" w:cs="Times New Roman"/>
          <w:color w:val="464646"/>
          <w:szCs w:val="24"/>
        </w:rPr>
        <w:t xml:space="preserve"> </w:t>
      </w:r>
      <w:r w:rsidRPr="00871F6E">
        <w:rPr>
          <w:rFonts w:ascii="Times New Roman" w:hAnsi="Times New Roman" w:cs="Times New Roman"/>
          <w:color w:val="464646"/>
          <w:szCs w:val="24"/>
        </w:rPr>
        <w:t>for dates.</w:t>
      </w:r>
    </w:p>
    <w:p w14:paraId="08CE6F91" w14:textId="77777777" w:rsidR="00997DF8" w:rsidRPr="00997DF8" w:rsidRDefault="00997DF8" w:rsidP="00997DF8">
      <w:pPr>
        <w:rPr>
          <w:rFonts w:ascii="Times New Roman" w:hAnsi="Times New Roman" w:cs="Times New Roman"/>
        </w:rPr>
      </w:pPr>
    </w:p>
    <w:p w14:paraId="144A5D23" w14:textId="54213C70" w:rsidR="00997DF8" w:rsidRDefault="00997DF8" w:rsidP="00997DF8">
      <w:pPr>
        <w:tabs>
          <w:tab w:val="left" w:pos="5424"/>
        </w:tabs>
        <w:rPr>
          <w:rFonts w:ascii="Times New Roman" w:hAnsi="Times New Roman" w:cs="Times New Roman"/>
        </w:rPr>
      </w:pPr>
    </w:p>
    <w:sectPr w:rsidR="00997DF8" w:rsidSect="00150E1A">
      <w:pgSz w:w="12240" w:h="15840"/>
      <w:pgMar w:top="1440" w:right="1152" w:bottom="129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FF1A54"/>
    <w:multiLevelType w:val="hybridMultilevel"/>
    <w:tmpl w:val="9C528B8A"/>
    <w:lvl w:ilvl="0" w:tplc="97E6D434">
      <w:start w:val="9"/>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537AAE"/>
    <w:multiLevelType w:val="hybridMultilevel"/>
    <w:tmpl w:val="F4A8590C"/>
    <w:lvl w:ilvl="0" w:tplc="3A043322">
      <w:start w:val="8"/>
      <w:numFmt w:val="decimal"/>
      <w:lvlText w:val="%1"/>
      <w:lvlJc w:val="left"/>
      <w:pPr>
        <w:ind w:left="720" w:hanging="360"/>
      </w:pPr>
      <w:rPr>
        <w:rFonts w:ascii="Arial" w:eastAsiaTheme="minorEastAsia"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C66093"/>
    <w:multiLevelType w:val="hybridMultilevel"/>
    <w:tmpl w:val="5AA03AB4"/>
    <w:lvl w:ilvl="0" w:tplc="D15A12AC">
      <w:start w:val="1"/>
      <w:numFmt w:val="decimal"/>
      <w:lvlText w:val="%1."/>
      <w:lvlJc w:val="left"/>
      <w:pPr>
        <w:tabs>
          <w:tab w:val="num" w:pos="720"/>
        </w:tabs>
        <w:ind w:left="720" w:hanging="360"/>
      </w:pPr>
      <w:rPr>
        <w:rFonts w:ascii="Times New Roman" w:hAnsi="Times New Roman" w:cs="Times New Roman" w:hint="default"/>
      </w:rPr>
    </w:lvl>
    <w:lvl w:ilvl="1" w:tplc="299CD4AC">
      <w:start w:val="1"/>
      <w:numFmt w:val="lowerLetter"/>
      <w:lvlText w:val="(%2)"/>
      <w:lvlJc w:val="left"/>
      <w:pPr>
        <w:tabs>
          <w:tab w:val="num" w:pos="1440"/>
        </w:tabs>
        <w:ind w:left="1440" w:hanging="360"/>
      </w:pPr>
    </w:lvl>
    <w:lvl w:ilvl="2" w:tplc="1AF469C2">
      <w:start w:val="2"/>
      <w:numFmt w:val="decimal"/>
      <w:lvlText w:val="(%3)"/>
      <w:lvlJc w:val="left"/>
      <w:pPr>
        <w:tabs>
          <w:tab w:val="num" w:pos="2370"/>
        </w:tabs>
        <w:ind w:left="2370" w:hanging="39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40960C97"/>
    <w:multiLevelType w:val="hybridMultilevel"/>
    <w:tmpl w:val="C95E8F02"/>
    <w:lvl w:ilvl="0" w:tplc="0E56597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D540CF"/>
    <w:multiLevelType w:val="hybridMultilevel"/>
    <w:tmpl w:val="03C04228"/>
    <w:lvl w:ilvl="0" w:tplc="E0A6DB4C">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15:restartNumberingAfterBreak="0">
    <w:nsid w:val="779D18C1"/>
    <w:multiLevelType w:val="hybridMultilevel"/>
    <w:tmpl w:val="2E4A33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77B11FC2"/>
    <w:multiLevelType w:val="hybridMultilevel"/>
    <w:tmpl w:val="5AA03AB4"/>
    <w:lvl w:ilvl="0" w:tplc="D15A12AC">
      <w:start w:val="1"/>
      <w:numFmt w:val="decimal"/>
      <w:lvlText w:val="%1."/>
      <w:lvlJc w:val="left"/>
      <w:pPr>
        <w:tabs>
          <w:tab w:val="num" w:pos="720"/>
        </w:tabs>
        <w:ind w:left="720" w:hanging="360"/>
      </w:pPr>
      <w:rPr>
        <w:rFonts w:ascii="Times New Roman" w:hAnsi="Times New Roman" w:cs="Times New Roman" w:hint="default"/>
      </w:rPr>
    </w:lvl>
    <w:lvl w:ilvl="1" w:tplc="299CD4AC">
      <w:start w:val="1"/>
      <w:numFmt w:val="lowerLetter"/>
      <w:lvlText w:val="(%2)"/>
      <w:lvlJc w:val="left"/>
      <w:pPr>
        <w:tabs>
          <w:tab w:val="num" w:pos="1440"/>
        </w:tabs>
        <w:ind w:left="1440" w:hanging="360"/>
      </w:pPr>
    </w:lvl>
    <w:lvl w:ilvl="2" w:tplc="1AF469C2">
      <w:start w:val="2"/>
      <w:numFmt w:val="decimal"/>
      <w:lvlText w:val="(%3)"/>
      <w:lvlJc w:val="left"/>
      <w:pPr>
        <w:tabs>
          <w:tab w:val="num" w:pos="2370"/>
        </w:tabs>
        <w:ind w:left="2370" w:hanging="39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2021354155">
    <w:abstractNumId w:val="6"/>
  </w:num>
  <w:num w:numId="2" w16cid:durableId="16536778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25885018">
    <w:abstractNumId w:val="6"/>
  </w:num>
  <w:num w:numId="4" w16cid:durableId="127823260">
    <w:abstractNumId w:val="2"/>
  </w:num>
  <w:num w:numId="5" w16cid:durableId="1209030245">
    <w:abstractNumId w:val="0"/>
  </w:num>
  <w:num w:numId="6" w16cid:durableId="206338377">
    <w:abstractNumId w:val="1"/>
  </w:num>
  <w:num w:numId="7" w16cid:durableId="1291940367">
    <w:abstractNumId w:val="3"/>
  </w:num>
  <w:num w:numId="8" w16cid:durableId="17725537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C4E"/>
    <w:rsid w:val="00007606"/>
    <w:rsid w:val="00012F8A"/>
    <w:rsid w:val="000352D7"/>
    <w:rsid w:val="00036B3C"/>
    <w:rsid w:val="000505B4"/>
    <w:rsid w:val="0005142D"/>
    <w:rsid w:val="0006338B"/>
    <w:rsid w:val="0006356F"/>
    <w:rsid w:val="0007529F"/>
    <w:rsid w:val="000916CE"/>
    <w:rsid w:val="000975A3"/>
    <w:rsid w:val="000A0E1E"/>
    <w:rsid w:val="000F0A37"/>
    <w:rsid w:val="000F664F"/>
    <w:rsid w:val="001014D7"/>
    <w:rsid w:val="00114C03"/>
    <w:rsid w:val="00150E1A"/>
    <w:rsid w:val="001A1C27"/>
    <w:rsid w:val="001A2D4E"/>
    <w:rsid w:val="002636FA"/>
    <w:rsid w:val="002658AC"/>
    <w:rsid w:val="00266E67"/>
    <w:rsid w:val="002A0E8C"/>
    <w:rsid w:val="002A257A"/>
    <w:rsid w:val="002B2490"/>
    <w:rsid w:val="002D1347"/>
    <w:rsid w:val="002E2C4E"/>
    <w:rsid w:val="00324E01"/>
    <w:rsid w:val="003429A2"/>
    <w:rsid w:val="003A19D7"/>
    <w:rsid w:val="003C2B5D"/>
    <w:rsid w:val="003D5D44"/>
    <w:rsid w:val="003F2726"/>
    <w:rsid w:val="003F7D33"/>
    <w:rsid w:val="00412706"/>
    <w:rsid w:val="00436A40"/>
    <w:rsid w:val="0044150E"/>
    <w:rsid w:val="00486BA4"/>
    <w:rsid w:val="00491D64"/>
    <w:rsid w:val="004A044E"/>
    <w:rsid w:val="004A4A7D"/>
    <w:rsid w:val="004B41CB"/>
    <w:rsid w:val="00514C74"/>
    <w:rsid w:val="00520C83"/>
    <w:rsid w:val="00560439"/>
    <w:rsid w:val="005642EE"/>
    <w:rsid w:val="00590ADD"/>
    <w:rsid w:val="005929E2"/>
    <w:rsid w:val="00597008"/>
    <w:rsid w:val="00597AFE"/>
    <w:rsid w:val="005C2054"/>
    <w:rsid w:val="0061134D"/>
    <w:rsid w:val="00641FD2"/>
    <w:rsid w:val="00671C43"/>
    <w:rsid w:val="00672930"/>
    <w:rsid w:val="00686444"/>
    <w:rsid w:val="006911CD"/>
    <w:rsid w:val="00712B9A"/>
    <w:rsid w:val="00741C04"/>
    <w:rsid w:val="00744535"/>
    <w:rsid w:val="00791E7E"/>
    <w:rsid w:val="007E7AA8"/>
    <w:rsid w:val="00811C1C"/>
    <w:rsid w:val="0086058A"/>
    <w:rsid w:val="00871D5C"/>
    <w:rsid w:val="00871F6E"/>
    <w:rsid w:val="0088085B"/>
    <w:rsid w:val="00883CF4"/>
    <w:rsid w:val="0089235E"/>
    <w:rsid w:val="008E128B"/>
    <w:rsid w:val="008F535A"/>
    <w:rsid w:val="009638A7"/>
    <w:rsid w:val="00997DF8"/>
    <w:rsid w:val="009A3667"/>
    <w:rsid w:val="009D215A"/>
    <w:rsid w:val="009E3FA7"/>
    <w:rsid w:val="00A35B10"/>
    <w:rsid w:val="00A71EDF"/>
    <w:rsid w:val="00A959C4"/>
    <w:rsid w:val="00AA2929"/>
    <w:rsid w:val="00AB14AB"/>
    <w:rsid w:val="00AB716C"/>
    <w:rsid w:val="00AE5E60"/>
    <w:rsid w:val="00AE7502"/>
    <w:rsid w:val="00B00061"/>
    <w:rsid w:val="00B01C85"/>
    <w:rsid w:val="00B22698"/>
    <w:rsid w:val="00B32153"/>
    <w:rsid w:val="00B475F7"/>
    <w:rsid w:val="00B73B1F"/>
    <w:rsid w:val="00B73D2F"/>
    <w:rsid w:val="00B82332"/>
    <w:rsid w:val="00BE3BCE"/>
    <w:rsid w:val="00BE65F5"/>
    <w:rsid w:val="00BF1152"/>
    <w:rsid w:val="00C066A3"/>
    <w:rsid w:val="00C10FC6"/>
    <w:rsid w:val="00C24FFA"/>
    <w:rsid w:val="00C56E2E"/>
    <w:rsid w:val="00C75147"/>
    <w:rsid w:val="00C84EBC"/>
    <w:rsid w:val="00CB2D63"/>
    <w:rsid w:val="00CC21F0"/>
    <w:rsid w:val="00CC3EEB"/>
    <w:rsid w:val="00D37743"/>
    <w:rsid w:val="00D56C99"/>
    <w:rsid w:val="00D83077"/>
    <w:rsid w:val="00D93E4C"/>
    <w:rsid w:val="00DB1768"/>
    <w:rsid w:val="00DD3E1B"/>
    <w:rsid w:val="00DD59EA"/>
    <w:rsid w:val="00E323A1"/>
    <w:rsid w:val="00E62B14"/>
    <w:rsid w:val="00E74E79"/>
    <w:rsid w:val="00E818FB"/>
    <w:rsid w:val="00EA459F"/>
    <w:rsid w:val="00EA783E"/>
    <w:rsid w:val="00EC0892"/>
    <w:rsid w:val="00ED3825"/>
    <w:rsid w:val="00F00A4A"/>
    <w:rsid w:val="00F209A2"/>
    <w:rsid w:val="00F2692D"/>
    <w:rsid w:val="00F320D5"/>
    <w:rsid w:val="00F5546A"/>
    <w:rsid w:val="00F55DAD"/>
    <w:rsid w:val="00F60563"/>
    <w:rsid w:val="00F7222D"/>
    <w:rsid w:val="00F7245D"/>
    <w:rsid w:val="00FF2EFB"/>
    <w:rsid w:val="00FF4927"/>
    <w:rsid w:val="181A2ED5"/>
    <w:rsid w:val="316B0D8A"/>
    <w:rsid w:val="66903492"/>
    <w:rsid w:val="6D10E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BD11F2"/>
  <w15:chartTrackingRefBased/>
  <w15:docId w15:val="{C67751F9-C2BC-434A-B966-4B6A5864B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C4E"/>
    <w:pPr>
      <w:spacing w:after="0" w:line="240" w:lineRule="auto"/>
    </w:pPr>
    <w:rPr>
      <w:rFonts w:ascii="Arial" w:eastAsiaTheme="minorEastAsia" w:hAnsi="Arial"/>
      <w:sz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2C4E"/>
    <w:rPr>
      <w:color w:val="0563C1"/>
      <w:u w:val="single"/>
    </w:rPr>
  </w:style>
  <w:style w:type="paragraph" w:styleId="ListParagraph">
    <w:name w:val="List Paragraph"/>
    <w:basedOn w:val="Normal"/>
    <w:uiPriority w:val="34"/>
    <w:qFormat/>
    <w:rsid w:val="002E2C4E"/>
    <w:pPr>
      <w:ind w:left="720"/>
      <w:contextualSpacing/>
    </w:pPr>
    <w:rPr>
      <w:rFonts w:ascii="Times New Roman" w:eastAsia="Times New Roman" w:hAnsi="Times New Roman" w:cs="Times New Roman"/>
      <w:sz w:val="20"/>
      <w:szCs w:val="20"/>
      <w:lang w:eastAsia="en-US"/>
    </w:rPr>
  </w:style>
  <w:style w:type="paragraph" w:customStyle="1" w:styleId="xmsonormal">
    <w:name w:val="x_msonormal"/>
    <w:basedOn w:val="Normal"/>
    <w:rsid w:val="00997DF8"/>
    <w:rPr>
      <w:rFonts w:ascii="Calibri" w:eastAsiaTheme="minorHAnsi" w:hAnsi="Calibri" w:cs="Calibri"/>
      <w:sz w:val="22"/>
      <w:lang w:eastAsia="en-US"/>
    </w:rPr>
  </w:style>
  <w:style w:type="character" w:styleId="UnresolvedMention">
    <w:name w:val="Unresolved Mention"/>
    <w:basedOn w:val="DefaultParagraphFont"/>
    <w:uiPriority w:val="99"/>
    <w:semiHidden/>
    <w:unhideWhenUsed/>
    <w:rsid w:val="000752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377760">
      <w:bodyDiv w:val="1"/>
      <w:marLeft w:val="0"/>
      <w:marRight w:val="0"/>
      <w:marTop w:val="0"/>
      <w:marBottom w:val="0"/>
      <w:divBdr>
        <w:top w:val="none" w:sz="0" w:space="0" w:color="auto"/>
        <w:left w:val="none" w:sz="0" w:space="0" w:color="auto"/>
        <w:bottom w:val="none" w:sz="0" w:space="0" w:color="auto"/>
        <w:right w:val="none" w:sz="0" w:space="0" w:color="auto"/>
      </w:divBdr>
    </w:div>
    <w:div w:id="469324631">
      <w:bodyDiv w:val="1"/>
      <w:marLeft w:val="0"/>
      <w:marRight w:val="0"/>
      <w:marTop w:val="0"/>
      <w:marBottom w:val="0"/>
      <w:divBdr>
        <w:top w:val="none" w:sz="0" w:space="0" w:color="auto"/>
        <w:left w:val="none" w:sz="0" w:space="0" w:color="auto"/>
        <w:bottom w:val="none" w:sz="0" w:space="0" w:color="auto"/>
        <w:right w:val="none" w:sz="0" w:space="0" w:color="auto"/>
      </w:divBdr>
    </w:div>
    <w:div w:id="534998469">
      <w:bodyDiv w:val="1"/>
      <w:marLeft w:val="0"/>
      <w:marRight w:val="0"/>
      <w:marTop w:val="0"/>
      <w:marBottom w:val="0"/>
      <w:divBdr>
        <w:top w:val="none" w:sz="0" w:space="0" w:color="auto"/>
        <w:left w:val="none" w:sz="0" w:space="0" w:color="auto"/>
        <w:bottom w:val="none" w:sz="0" w:space="0" w:color="auto"/>
        <w:right w:val="none" w:sz="0" w:space="0" w:color="auto"/>
      </w:divBdr>
    </w:div>
    <w:div w:id="938175203">
      <w:bodyDiv w:val="1"/>
      <w:marLeft w:val="0"/>
      <w:marRight w:val="0"/>
      <w:marTop w:val="0"/>
      <w:marBottom w:val="0"/>
      <w:divBdr>
        <w:top w:val="none" w:sz="0" w:space="0" w:color="auto"/>
        <w:left w:val="none" w:sz="0" w:space="0" w:color="auto"/>
        <w:bottom w:val="none" w:sz="0" w:space="0" w:color="auto"/>
        <w:right w:val="none" w:sz="0" w:space="0" w:color="auto"/>
      </w:divBdr>
    </w:div>
    <w:div w:id="1037848612">
      <w:bodyDiv w:val="1"/>
      <w:marLeft w:val="0"/>
      <w:marRight w:val="0"/>
      <w:marTop w:val="0"/>
      <w:marBottom w:val="0"/>
      <w:divBdr>
        <w:top w:val="none" w:sz="0" w:space="0" w:color="auto"/>
        <w:left w:val="none" w:sz="0" w:space="0" w:color="auto"/>
        <w:bottom w:val="none" w:sz="0" w:space="0" w:color="auto"/>
        <w:right w:val="none" w:sz="0" w:space="0" w:color="auto"/>
      </w:divBdr>
    </w:div>
    <w:div w:id="1467774677">
      <w:bodyDiv w:val="1"/>
      <w:marLeft w:val="0"/>
      <w:marRight w:val="0"/>
      <w:marTop w:val="0"/>
      <w:marBottom w:val="0"/>
      <w:divBdr>
        <w:top w:val="none" w:sz="0" w:space="0" w:color="auto"/>
        <w:left w:val="none" w:sz="0" w:space="0" w:color="auto"/>
        <w:bottom w:val="none" w:sz="0" w:space="0" w:color="auto"/>
        <w:right w:val="none" w:sz="0" w:space="0" w:color="auto"/>
      </w:divBdr>
    </w:div>
    <w:div w:id="1609433569">
      <w:bodyDiv w:val="1"/>
      <w:marLeft w:val="0"/>
      <w:marRight w:val="0"/>
      <w:marTop w:val="0"/>
      <w:marBottom w:val="0"/>
      <w:divBdr>
        <w:top w:val="none" w:sz="0" w:space="0" w:color="auto"/>
        <w:left w:val="none" w:sz="0" w:space="0" w:color="auto"/>
        <w:bottom w:val="none" w:sz="0" w:space="0" w:color="auto"/>
        <w:right w:val="none" w:sz="0" w:space="0" w:color="auto"/>
      </w:divBdr>
    </w:div>
    <w:div w:id="169045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ey@ndfb.org"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dfb.org/even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https://www.fb.org/StoneX" TargetMode="External"/><Relationship Id="rId4" Type="http://schemas.openxmlformats.org/officeDocument/2006/relationships/numbering" Target="numbering.xml"/><Relationship Id="rId9" Type="http://schemas.openxmlformats.org/officeDocument/2006/relationships/hyperlink" Target="https://www.ndfb.org/ev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C396E011A5B3498DDDADDC40A78318" ma:contentTypeVersion="16" ma:contentTypeDescription="Create a new document." ma:contentTypeScope="" ma:versionID="9c3b97539e0eff17dd944af7bf44867b">
  <xsd:schema xmlns:xsd="http://www.w3.org/2001/XMLSchema" xmlns:xs="http://www.w3.org/2001/XMLSchema" xmlns:p="http://schemas.microsoft.com/office/2006/metadata/properties" xmlns:ns2="07d37bad-8343-4e32-b1f1-bb6a30376c63" xmlns:ns3="1428c0e8-7a9c-48d1-b036-c8285bf12ba3" targetNamespace="http://schemas.microsoft.com/office/2006/metadata/properties" ma:root="true" ma:fieldsID="0a4e85ba82282fbd9279b76b9ced765e" ns2:_="" ns3:_="">
    <xsd:import namespace="07d37bad-8343-4e32-b1f1-bb6a30376c63"/>
    <xsd:import namespace="1428c0e8-7a9c-48d1-b036-c8285bf12ba3"/>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d37bad-8343-4e32-b1f1-bb6a30376c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428c0e8-7a9c-48d1-b036-c8285bf12ba3"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DEFA46-5840-45FD-8DAF-DE185425164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B1F375-B14D-41D5-A356-8DFD37D484CC}">
  <ds:schemaRefs>
    <ds:schemaRef ds:uri="http://schemas.microsoft.com/sharepoint/v3/contenttype/forms"/>
  </ds:schemaRefs>
</ds:datastoreItem>
</file>

<file path=customXml/itemProps3.xml><?xml version="1.0" encoding="utf-8"?>
<ds:datastoreItem xmlns:ds="http://schemas.openxmlformats.org/officeDocument/2006/customXml" ds:itemID="{B6262E57-949D-497B-8725-546D8B103A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d37bad-8343-4e32-b1f1-bb6a30376c63"/>
    <ds:schemaRef ds:uri="1428c0e8-7a9c-48d1-b036-c8285bf12b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15465</TotalTime>
  <Pages>2</Pages>
  <Words>803</Words>
  <Characters>4174</Characters>
  <Application>Microsoft Office Word</Application>
  <DocSecurity>0</DocSecurity>
  <Lines>86</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Evert</dc:creator>
  <cp:keywords/>
  <dc:description/>
  <cp:lastModifiedBy>Amy Neurohr</cp:lastModifiedBy>
  <cp:revision>96</cp:revision>
  <dcterms:created xsi:type="dcterms:W3CDTF">2020-06-16T20:06:00Z</dcterms:created>
  <dcterms:modified xsi:type="dcterms:W3CDTF">2025-07-03T14:48:00Z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0x01010090C396E011A5B3498DDDADDC40A78318</vt:lpwstr>
  </property>
  <property fmtid="{D5CDD505-2E9C-101B-9397-08002B2CF9AE}" pid="3" name="GrammarlyDocumentId">
    <vt:lpwstr>92d2dd184b121a77b156f7f06fa663fc3228b4006b9f8bf6aab97029ef61a578</vt:lpwstr>
  </property>
</Properties>
</file>